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6C96C291" w:rsidR="002E7685" w:rsidRDefault="00547044" w:rsidP="005A21C3">
      <w:pPr>
        <w:pStyle w:val="Heading2"/>
        <w:rPr>
          <w:lang w:val="en-US"/>
        </w:rPr>
      </w:pPr>
      <w:bookmarkStart w:id="0" w:name="_Toc76643727"/>
      <w:r>
        <w:rPr>
          <w:lang w:val="en-US"/>
        </w:rPr>
        <w:t xml:space="preserve">Scenario </w:t>
      </w:r>
      <w:r w:rsidR="00084E9C">
        <w:rPr>
          <w:lang w:val="en-US"/>
        </w:rPr>
        <w:t>22</w:t>
      </w:r>
      <w:r w:rsidR="00A74F5B">
        <w:rPr>
          <w:lang w:val="en-US"/>
        </w:rPr>
        <w:t>-B</w:t>
      </w:r>
      <w:r w:rsidR="008F12C3">
        <w:rPr>
          <w:lang w:val="en-US"/>
        </w:rPr>
        <w:t>:</w:t>
      </w:r>
      <w:r>
        <w:rPr>
          <w:lang w:val="en-US"/>
        </w:rPr>
        <w:t xml:space="preserve"> </w:t>
      </w:r>
      <w:bookmarkEnd w:id="0"/>
      <w:r w:rsidR="006B59D7">
        <w:rPr>
          <w:lang w:val="en-US"/>
        </w:rPr>
        <w:t xml:space="preserve">Silent attack at the </w:t>
      </w:r>
      <w:r w:rsidR="006E5453">
        <w:rPr>
          <w:lang w:val="en-US"/>
        </w:rPr>
        <w:t>underground train</w:t>
      </w:r>
      <w:r w:rsidR="00D7377E">
        <w:rPr>
          <w:lang w:val="en-US"/>
        </w:rPr>
        <w:t xml:space="preserve"> </w:t>
      </w:r>
      <w:r w:rsidR="006E5453">
        <w:rPr>
          <w:lang w:val="en-US"/>
        </w:rPr>
        <w:t xml:space="preserve">station </w:t>
      </w:r>
      <w:r w:rsidR="00D7377E">
        <w:rPr>
          <w:lang w:val="en-US"/>
        </w:rPr>
        <w:t>platform</w:t>
      </w:r>
    </w:p>
    <w:tbl>
      <w:tblPr>
        <w:tblW w:w="9863" w:type="dxa"/>
        <w:tblInd w:w="55" w:type="dxa"/>
        <w:tblCellMar>
          <w:left w:w="70" w:type="dxa"/>
          <w:right w:w="70" w:type="dxa"/>
        </w:tblCellMar>
        <w:tblLook w:val="04A0" w:firstRow="1" w:lastRow="0" w:firstColumn="1" w:lastColumn="0" w:noHBand="0" w:noVBand="1"/>
      </w:tblPr>
      <w:tblGrid>
        <w:gridCol w:w="5039"/>
        <w:gridCol w:w="4824"/>
      </w:tblGrid>
      <w:tr w:rsidR="00F325EA" w:rsidRPr="008B69D0" w14:paraId="62D53379" w14:textId="77777777" w:rsidTr="002E6B38">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506015B7" w:rsidR="00F325EA" w:rsidRPr="00F77EF1" w:rsidRDefault="00F325EA" w:rsidP="007465B6">
            <w:pPr>
              <w:rPr>
                <w:b/>
                <w:bCs/>
                <w:color w:val="000000"/>
                <w:lang w:val="en-GB" w:eastAsia="nl-NL"/>
              </w:rPr>
            </w:pPr>
            <w:r w:rsidRPr="00F77EF1">
              <w:rPr>
                <w:b/>
                <w:bCs/>
                <w:color w:val="000000"/>
                <w:sz w:val="24"/>
                <w:lang w:val="en-GB" w:eastAsia="nl-NL"/>
              </w:rPr>
              <w:t xml:space="preserve">Scenario </w:t>
            </w:r>
            <w:r w:rsidR="00084E9C">
              <w:rPr>
                <w:b/>
                <w:bCs/>
                <w:color w:val="000000"/>
                <w:sz w:val="24"/>
                <w:lang w:val="en-GB" w:eastAsia="nl-NL"/>
              </w:rPr>
              <w:t>22</w:t>
            </w:r>
            <w:r w:rsidR="007465B6">
              <w:rPr>
                <w:b/>
                <w:bCs/>
                <w:color w:val="000000"/>
                <w:sz w:val="24"/>
                <w:lang w:val="en-GB" w:eastAsia="nl-NL"/>
              </w:rPr>
              <w:t>-B</w:t>
            </w:r>
            <w:r w:rsidRPr="00F77EF1">
              <w:rPr>
                <w:b/>
                <w:bCs/>
                <w:color w:val="000000"/>
                <w:sz w:val="24"/>
                <w:lang w:val="en-GB" w:eastAsia="nl-NL"/>
              </w:rPr>
              <w:t xml:space="preserve">: </w:t>
            </w:r>
            <w:r w:rsidR="006B59D7">
              <w:rPr>
                <w:b/>
                <w:bCs/>
                <w:color w:val="000000"/>
                <w:sz w:val="24"/>
                <w:lang w:val="en-GB" w:eastAsia="nl-NL"/>
              </w:rPr>
              <w:t>Silent attack</w:t>
            </w:r>
            <w:r w:rsidR="005D4490">
              <w:rPr>
                <w:b/>
                <w:bCs/>
                <w:color w:val="000000"/>
                <w:sz w:val="24"/>
                <w:lang w:val="en-GB" w:eastAsia="nl-NL"/>
              </w:rPr>
              <w:t xml:space="preserve"> </w:t>
            </w:r>
            <w:r w:rsidR="002453E5">
              <w:rPr>
                <w:b/>
                <w:bCs/>
                <w:color w:val="000000"/>
                <w:sz w:val="24"/>
                <w:lang w:val="en-GB" w:eastAsia="nl-NL"/>
              </w:rPr>
              <w:t xml:space="preserve">at </w:t>
            </w:r>
            <w:r w:rsidR="005D4490">
              <w:rPr>
                <w:b/>
                <w:bCs/>
                <w:color w:val="000000"/>
                <w:sz w:val="24"/>
                <w:lang w:val="en-GB" w:eastAsia="nl-NL"/>
              </w:rPr>
              <w:t xml:space="preserve">the underground </w:t>
            </w:r>
            <w:r w:rsidR="006E5453">
              <w:rPr>
                <w:b/>
                <w:bCs/>
                <w:color w:val="000000"/>
                <w:sz w:val="24"/>
                <w:lang w:val="en-GB" w:eastAsia="nl-NL"/>
              </w:rPr>
              <w:t xml:space="preserve">train station </w:t>
            </w:r>
            <w:r w:rsidR="005D4490">
              <w:rPr>
                <w:b/>
                <w:bCs/>
                <w:color w:val="000000"/>
                <w:sz w:val="24"/>
                <w:lang w:val="en-GB" w:eastAsia="nl-NL"/>
              </w:rPr>
              <w:t>platform</w:t>
            </w:r>
          </w:p>
        </w:tc>
      </w:tr>
      <w:tr w:rsidR="00F325EA" w:rsidRPr="008B69D0" w14:paraId="1DB48706" w14:textId="77777777" w:rsidTr="002E6B38">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75006DF4"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w:t>
            </w:r>
            <w:r w:rsidR="00E36C36">
              <w:rPr>
                <w:b/>
                <w:bCs/>
                <w:color w:val="000000"/>
                <w:sz w:val="24"/>
                <w:lang w:val="en-GB" w:eastAsia="nl-NL"/>
              </w:rPr>
              <w:t xml:space="preserve"> </w:t>
            </w:r>
            <w:r w:rsidR="00903B35">
              <w:rPr>
                <w:b/>
                <w:bCs/>
                <w:color w:val="000000"/>
                <w:sz w:val="24"/>
                <w:lang w:val="en-GB" w:eastAsia="nl-NL"/>
              </w:rPr>
              <w:t>complex</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2E7685" w:rsidRPr="008B69D0" w14:paraId="1F603D35" w14:textId="77777777" w:rsidTr="002E6B38">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0705C266"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D90D53">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2E6B38">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2E6B38">
              <w:rPr>
                <w:b/>
                <w:bCs/>
                <w:color w:val="000000"/>
                <w:sz w:val="24"/>
                <w:lang w:val="en-GB" w:eastAsia="nl-NL"/>
              </w:rPr>
              <w:t>6</w:t>
            </w:r>
            <w:r w:rsidR="00DF4021">
              <w:rPr>
                <w:b/>
                <w:bCs/>
                <w:color w:val="000000"/>
                <w:sz w:val="24"/>
                <w:lang w:val="en-GB" w:eastAsia="nl-NL"/>
              </w:rPr>
              <w:t>,</w:t>
            </w:r>
            <w:r w:rsidRPr="00F77EF1">
              <w:rPr>
                <w:b/>
                <w:bCs/>
                <w:color w:val="000000"/>
                <w:sz w:val="24"/>
                <w:lang w:val="en-GB" w:eastAsia="nl-NL"/>
              </w:rPr>
              <w:t xml:space="preserve"> </w:t>
            </w:r>
            <w:r w:rsidR="007E145D">
              <w:rPr>
                <w:b/>
                <w:bCs/>
                <w:color w:val="000000"/>
                <w:sz w:val="24"/>
                <w:lang w:val="en-GB" w:eastAsia="nl-NL"/>
              </w:rPr>
              <w:t>6</w:t>
            </w:r>
            <w:r w:rsidRPr="00F77EF1">
              <w:rPr>
                <w:b/>
                <w:bCs/>
                <w:color w:val="000000"/>
                <w:sz w:val="24"/>
                <w:lang w:val="en-GB" w:eastAsia="nl-NL"/>
              </w:rPr>
              <w:t>.1</w:t>
            </w:r>
            <w:r w:rsidR="00180926">
              <w:rPr>
                <w:b/>
                <w:bCs/>
                <w:color w:val="000000"/>
                <w:sz w:val="24"/>
                <w:lang w:val="en-GB" w:eastAsia="nl-NL"/>
              </w:rPr>
              <w:t xml:space="preserve"> and </w:t>
            </w:r>
            <w:r w:rsidR="00DF4021">
              <w:rPr>
                <w:b/>
                <w:bCs/>
                <w:color w:val="000000"/>
                <w:sz w:val="24"/>
                <w:lang w:val="en-GB" w:eastAsia="nl-NL"/>
              </w:rPr>
              <w:t>6.3</w:t>
            </w:r>
            <w:r w:rsidRPr="00F77EF1">
              <w:rPr>
                <w:b/>
                <w:bCs/>
                <w:color w:val="000000"/>
                <w:sz w:val="24"/>
                <w:lang w:val="en-GB" w:eastAsia="nl-NL"/>
              </w:rPr>
              <w:t xml:space="preserve"> </w:t>
            </w:r>
          </w:p>
        </w:tc>
      </w:tr>
      <w:tr w:rsidR="00F325EA" w:rsidRPr="00F77EF1" w14:paraId="47AE4D45" w14:textId="77777777" w:rsidTr="002E6B38">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F325EA" w:rsidRPr="00C504A0" w14:paraId="407BE5F5" w14:textId="77777777" w:rsidTr="002E6B38">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27AE65DF" w14:textId="52CD5803" w:rsidR="007465B6" w:rsidRDefault="0088543F" w:rsidP="007465B6">
            <w:pPr>
              <w:jc w:val="both"/>
              <w:rPr>
                <w:noProof/>
                <w:lang w:val="en-US"/>
              </w:rPr>
            </w:pPr>
            <w:r>
              <w:rPr>
                <w:noProof/>
                <w:lang w:val="en-US"/>
              </w:rPr>
              <w:t xml:space="preserve">It is </w:t>
            </w:r>
            <w:r w:rsidR="006E5453">
              <w:rPr>
                <w:noProof/>
                <w:lang w:val="en-US"/>
              </w:rPr>
              <w:t>8.30</w:t>
            </w:r>
            <w:r>
              <w:rPr>
                <w:noProof/>
                <w:lang w:val="en-US"/>
              </w:rPr>
              <w:t xml:space="preserve"> AM on a Monday mor</w:t>
            </w:r>
            <w:r w:rsidR="009C0C94">
              <w:rPr>
                <w:noProof/>
                <w:lang w:val="en-US"/>
              </w:rPr>
              <w:t xml:space="preserve">ning </w:t>
            </w:r>
            <w:r w:rsidR="00D32390">
              <w:rPr>
                <w:noProof/>
                <w:lang w:val="en-US"/>
              </w:rPr>
              <w:t>i</w:t>
            </w:r>
            <w:r>
              <w:rPr>
                <w:noProof/>
                <w:lang w:val="en-US"/>
              </w:rPr>
              <w:t xml:space="preserve">n a crowded Capital city. It is rush hour and thousands of people are </w:t>
            </w:r>
            <w:r w:rsidR="006E5453">
              <w:rPr>
                <w:noProof/>
                <w:lang w:val="en-US"/>
              </w:rPr>
              <w:t xml:space="preserve">at the central train station </w:t>
            </w:r>
            <w:r w:rsidR="0094339D">
              <w:rPr>
                <w:noProof/>
                <w:lang w:val="en-US"/>
              </w:rPr>
              <w:t>t</w:t>
            </w:r>
            <w:r>
              <w:rPr>
                <w:noProof/>
                <w:lang w:val="en-US"/>
              </w:rPr>
              <w:t xml:space="preserve">aking public transport mainly to go to work, school, and to reach the main </w:t>
            </w:r>
            <w:r w:rsidR="006E5453">
              <w:rPr>
                <w:noProof/>
                <w:lang w:val="en-US"/>
              </w:rPr>
              <w:t>airports of the city</w:t>
            </w:r>
            <w:r>
              <w:rPr>
                <w:noProof/>
                <w:lang w:val="en-US"/>
              </w:rPr>
              <w:t xml:space="preserve"> for national and international travel</w:t>
            </w:r>
            <w:r w:rsidR="006E5453">
              <w:rPr>
                <w:noProof/>
                <w:lang w:val="en-US"/>
              </w:rPr>
              <w:t>s</w:t>
            </w:r>
            <w:r>
              <w:rPr>
                <w:noProof/>
                <w:lang w:val="en-US"/>
              </w:rPr>
              <w:t xml:space="preserve">.  </w:t>
            </w:r>
          </w:p>
          <w:p w14:paraId="67A1182B" w14:textId="57F1FA01" w:rsidR="007904A5" w:rsidRDefault="00D7370C" w:rsidP="00F83A00">
            <w:pPr>
              <w:jc w:val="both"/>
              <w:rPr>
                <w:noProof/>
                <w:lang w:val="en-US"/>
              </w:rPr>
            </w:pPr>
            <w:r w:rsidRPr="00D7370C">
              <w:rPr>
                <w:noProof/>
              </w:rPr>
              <w:drawing>
                <wp:anchor distT="0" distB="0" distL="114300" distR="114300" simplePos="0" relativeHeight="251662336" behindDoc="0" locked="0" layoutInCell="1" allowOverlap="1" wp14:anchorId="63DF2066" wp14:editId="6092CAC8">
                  <wp:simplePos x="0" y="0"/>
                  <wp:positionH relativeFrom="column">
                    <wp:posOffset>60325</wp:posOffset>
                  </wp:positionH>
                  <wp:positionV relativeFrom="paragraph">
                    <wp:posOffset>139700</wp:posOffset>
                  </wp:positionV>
                  <wp:extent cx="1649730" cy="2474595"/>
                  <wp:effectExtent l="0" t="0" r="0" b="0"/>
                  <wp:wrapSquare wrapText="bothSides"/>
                  <wp:docPr id="5"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4"/>
                          <pic:cNvPicPr>
                            <a:picLocks noChangeAspect="1"/>
                          </pic:cNvPicPr>
                        </pic:nvPicPr>
                        <pic:blipFill>
                          <a:blip r:embed="rId11" cstate="print">
                            <a:extLst>
                              <a:ext uri="{28A0092B-C50C-407E-A947-70E740481C1C}">
                                <a14:useLocalDpi xmlns:a14="http://schemas.microsoft.com/office/drawing/2010/main" val="0"/>
                              </a:ext>
                            </a:extLst>
                          </a:blip>
                          <a:srcRect/>
                          <a:stretch/>
                        </pic:blipFill>
                        <pic:spPr>
                          <a:xfrm>
                            <a:off x="0" y="0"/>
                            <a:ext cx="1649730" cy="2474595"/>
                          </a:xfrm>
                          <a:prstGeom prst="rect">
                            <a:avLst/>
                          </a:prstGeom>
                        </pic:spPr>
                      </pic:pic>
                    </a:graphicData>
                  </a:graphic>
                  <wp14:sizeRelH relativeFrom="margin">
                    <wp14:pctWidth>0</wp14:pctWidth>
                  </wp14:sizeRelH>
                  <wp14:sizeRelV relativeFrom="margin">
                    <wp14:pctHeight>0</wp14:pctHeight>
                  </wp14:sizeRelV>
                </wp:anchor>
              </w:drawing>
            </w:r>
            <w:r w:rsidR="00F83A00">
              <w:rPr>
                <w:noProof/>
                <w:lang w:val="en-US"/>
              </w:rPr>
              <w:t xml:space="preserve">As a result of the unstable </w:t>
            </w:r>
            <w:r w:rsidR="007904A5">
              <w:rPr>
                <w:noProof/>
                <w:lang w:val="en-US"/>
              </w:rPr>
              <w:t>geopolitical</w:t>
            </w:r>
            <w:r w:rsidR="00F83A00">
              <w:rPr>
                <w:noProof/>
                <w:lang w:val="en-US"/>
              </w:rPr>
              <w:t xml:space="preserve"> scenario, various terroristic attacks have been perpetrated in many </w:t>
            </w:r>
            <w:r w:rsidR="007904A5">
              <w:rPr>
                <w:noProof/>
                <w:lang w:val="en-US"/>
              </w:rPr>
              <w:t>big cities in the last 8 months</w:t>
            </w:r>
            <w:r w:rsidR="00F83A00">
              <w:rPr>
                <w:noProof/>
                <w:lang w:val="en-US"/>
              </w:rPr>
              <w:t xml:space="preserve"> </w:t>
            </w:r>
            <w:r w:rsidR="007904A5">
              <w:rPr>
                <w:noProof/>
                <w:lang w:val="en-US"/>
              </w:rPr>
              <w:t xml:space="preserve">and the threat for the use of unconventional weapons appears to be realistic to the authorities. </w:t>
            </w:r>
          </w:p>
          <w:p w14:paraId="18AF4C5E" w14:textId="4F0C673E" w:rsidR="007904A5" w:rsidRDefault="007904A5" w:rsidP="007465B6">
            <w:pPr>
              <w:jc w:val="both"/>
              <w:rPr>
                <w:noProof/>
                <w:lang w:val="en-US"/>
              </w:rPr>
            </w:pPr>
            <w:r>
              <w:rPr>
                <w:noProof/>
                <w:lang w:val="en-US"/>
              </w:rPr>
              <w:t>A</w:t>
            </w:r>
            <w:r w:rsidR="00512E02">
              <w:rPr>
                <w:noProof/>
                <w:lang w:val="en-US"/>
              </w:rPr>
              <w:t xml:space="preserve"> molecular biologist</w:t>
            </w:r>
            <w:r w:rsidR="003A5F24">
              <w:rPr>
                <w:noProof/>
                <w:lang w:val="en-US"/>
              </w:rPr>
              <w:t>, researcher of the biggest University in the city,</w:t>
            </w:r>
            <w:r w:rsidR="00C41F58">
              <w:rPr>
                <w:noProof/>
                <w:lang w:val="en-US"/>
              </w:rPr>
              <w:t xml:space="preserve"> is the Principal Investigator of a project </w:t>
            </w:r>
            <w:r w:rsidR="00512E02">
              <w:rPr>
                <w:noProof/>
                <w:lang w:val="en-US"/>
              </w:rPr>
              <w:t>on the use of pla</w:t>
            </w:r>
            <w:r w:rsidR="005557C8">
              <w:rPr>
                <w:noProof/>
                <w:lang w:val="en-US"/>
              </w:rPr>
              <w:t>nt</w:t>
            </w:r>
            <w:r w:rsidR="00512E02">
              <w:rPr>
                <w:noProof/>
                <w:lang w:val="en-US"/>
              </w:rPr>
              <w:t xml:space="preserve"> toxines as therapeutics agensts</w:t>
            </w:r>
            <w:r w:rsidR="00C41F58">
              <w:rPr>
                <w:noProof/>
                <w:lang w:val="en-US"/>
              </w:rPr>
              <w:t>. A</w:t>
            </w:r>
            <w:r w:rsidR="003A5F24">
              <w:rPr>
                <w:noProof/>
                <w:lang w:val="en-US"/>
              </w:rPr>
              <w:t xml:space="preserve"> few days ago,</w:t>
            </w:r>
            <w:r w:rsidR="00C41F58">
              <w:rPr>
                <w:noProof/>
                <w:lang w:val="en-US"/>
              </w:rPr>
              <w:t xml:space="preserve"> the</w:t>
            </w:r>
            <w:r w:rsidR="003A5F24">
              <w:rPr>
                <w:noProof/>
                <w:lang w:val="en-US"/>
              </w:rPr>
              <w:t xml:space="preserve"> main funder</w:t>
            </w:r>
            <w:r w:rsidR="00C41F58">
              <w:rPr>
                <w:noProof/>
                <w:lang w:val="en-US"/>
              </w:rPr>
              <w:t xml:space="preserve"> of his research activity officially confirmed that</w:t>
            </w:r>
            <w:r w:rsidR="008018D7">
              <w:rPr>
                <w:noProof/>
                <w:lang w:val="en-US"/>
              </w:rPr>
              <w:t xml:space="preserve"> the contract for this</w:t>
            </w:r>
            <w:r w:rsidR="00C41F58">
              <w:rPr>
                <w:noProof/>
                <w:lang w:val="en-US"/>
              </w:rPr>
              <w:t xml:space="preserve"> </w:t>
            </w:r>
            <w:r w:rsidR="003A5F24" w:rsidRPr="003A5F24">
              <w:rPr>
                <w:noProof/>
                <w:lang w:val="en-US"/>
              </w:rPr>
              <w:t>research funding</w:t>
            </w:r>
            <w:r w:rsidR="008018D7">
              <w:rPr>
                <w:noProof/>
                <w:lang w:val="en-US"/>
              </w:rPr>
              <w:t xml:space="preserve"> will not be renewed</w:t>
            </w:r>
            <w:r w:rsidR="003A5F24">
              <w:rPr>
                <w:noProof/>
                <w:lang w:val="en-US"/>
              </w:rPr>
              <w:t xml:space="preserve">, </w:t>
            </w:r>
            <w:r w:rsidR="003A5F24" w:rsidRPr="003A5F24">
              <w:rPr>
                <w:noProof/>
                <w:lang w:val="en-US"/>
              </w:rPr>
              <w:t>because of the unsatisfactory results of</w:t>
            </w:r>
            <w:r w:rsidR="00C41F58">
              <w:rPr>
                <w:noProof/>
                <w:lang w:val="en-US"/>
              </w:rPr>
              <w:t xml:space="preserve"> the researcher’s</w:t>
            </w:r>
            <w:r w:rsidR="003A5F24" w:rsidRPr="003A5F24">
              <w:rPr>
                <w:noProof/>
                <w:lang w:val="en-US"/>
              </w:rPr>
              <w:t xml:space="preserve"> work</w:t>
            </w:r>
            <w:r w:rsidR="003A5F24">
              <w:rPr>
                <w:noProof/>
                <w:lang w:val="en-US"/>
              </w:rPr>
              <w:t xml:space="preserve">. </w:t>
            </w:r>
          </w:p>
          <w:p w14:paraId="186C5F53" w14:textId="5FA59CDB" w:rsidR="006E5453" w:rsidRDefault="006E5453" w:rsidP="007465B6">
            <w:pPr>
              <w:jc w:val="both"/>
              <w:rPr>
                <w:noProof/>
                <w:lang w:val="en-US"/>
              </w:rPr>
            </w:pPr>
            <w:r>
              <w:rPr>
                <w:noProof/>
                <w:lang w:val="en-US"/>
              </w:rPr>
              <w:t>A high</w:t>
            </w:r>
            <w:r w:rsidR="00194C41">
              <w:rPr>
                <w:noProof/>
                <w:lang w:val="en-US"/>
              </w:rPr>
              <w:t>-</w:t>
            </w:r>
            <w:r>
              <w:rPr>
                <w:noProof/>
                <w:lang w:val="en-US"/>
              </w:rPr>
              <w:t xml:space="preserve">speed train is slowly approaching </w:t>
            </w:r>
            <w:r w:rsidR="00570A55">
              <w:rPr>
                <w:noProof/>
                <w:lang w:val="en-US"/>
              </w:rPr>
              <w:t>the underground station platform to</w:t>
            </w:r>
            <w:r w:rsidR="00370FFE">
              <w:rPr>
                <w:noProof/>
                <w:lang w:val="en-US"/>
              </w:rPr>
              <w:t xml:space="preserve"> board</w:t>
            </w:r>
            <w:r w:rsidR="00570A55">
              <w:rPr>
                <w:noProof/>
                <w:lang w:val="en-US"/>
              </w:rPr>
              <w:t xml:space="preserve"> the passengers for a journey to the second biggest city of the country that will take 5:00 hours with a stop at an intermediate station after 2:50 hours.</w:t>
            </w:r>
          </w:p>
          <w:p w14:paraId="7C364B63" w14:textId="35DC4483" w:rsidR="00D7370C" w:rsidRDefault="00D7370C" w:rsidP="007465B6">
            <w:pPr>
              <w:jc w:val="both"/>
              <w:rPr>
                <w:noProof/>
                <w:lang w:val="en-US"/>
              </w:rPr>
            </w:pPr>
            <w:r w:rsidRPr="00D7370C">
              <w:rPr>
                <w:noProof/>
              </w:rPr>
              <w:drawing>
                <wp:anchor distT="0" distB="0" distL="114300" distR="114300" simplePos="0" relativeHeight="251657216" behindDoc="0" locked="0" layoutInCell="1" allowOverlap="1" wp14:anchorId="21E25974" wp14:editId="2E5DE789">
                  <wp:simplePos x="0" y="0"/>
                  <wp:positionH relativeFrom="column">
                    <wp:posOffset>3603625</wp:posOffset>
                  </wp:positionH>
                  <wp:positionV relativeFrom="paragraph">
                    <wp:posOffset>112395</wp:posOffset>
                  </wp:positionV>
                  <wp:extent cx="2555240" cy="1702435"/>
                  <wp:effectExtent l="0" t="0" r="0" b="0"/>
                  <wp:wrapSquare wrapText="bothSides"/>
                  <wp:docPr id="7"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6"/>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55240" cy="1702435"/>
                          </a:xfrm>
                          <a:prstGeom prst="rect">
                            <a:avLst/>
                          </a:prstGeom>
                        </pic:spPr>
                      </pic:pic>
                    </a:graphicData>
                  </a:graphic>
                  <wp14:sizeRelH relativeFrom="margin">
                    <wp14:pctWidth>0</wp14:pctWidth>
                  </wp14:sizeRelH>
                  <wp14:sizeRelV relativeFrom="margin">
                    <wp14:pctHeight>0</wp14:pctHeight>
                  </wp14:sizeRelV>
                </wp:anchor>
              </w:drawing>
            </w:r>
          </w:p>
          <w:p w14:paraId="5BBA0010" w14:textId="5FD6F220" w:rsidR="00570A55" w:rsidRDefault="00570A55" w:rsidP="007465B6">
            <w:pPr>
              <w:jc w:val="both"/>
              <w:rPr>
                <w:noProof/>
                <w:lang w:val="en-US"/>
              </w:rPr>
            </w:pPr>
            <w:r>
              <w:rPr>
                <w:noProof/>
                <w:lang w:val="en-US"/>
              </w:rPr>
              <w:t xml:space="preserve">Just </w:t>
            </w:r>
            <w:r w:rsidR="00512E02">
              <w:rPr>
                <w:noProof/>
                <w:lang w:val="en-US"/>
              </w:rPr>
              <w:t xml:space="preserve">15 minutes before the </w:t>
            </w:r>
            <w:r>
              <w:rPr>
                <w:noProof/>
                <w:lang w:val="en-US"/>
              </w:rPr>
              <w:t>the arrival to the final train station</w:t>
            </w:r>
            <w:r w:rsidR="00512E02">
              <w:rPr>
                <w:noProof/>
                <w:lang w:val="en-US"/>
              </w:rPr>
              <w:t xml:space="preserve"> (at 13:30)</w:t>
            </w:r>
            <w:r>
              <w:rPr>
                <w:noProof/>
                <w:lang w:val="en-US"/>
              </w:rPr>
              <w:t>,</w:t>
            </w:r>
            <w:r w:rsidR="00D63632">
              <w:rPr>
                <w:noProof/>
                <w:lang w:val="en-US"/>
              </w:rPr>
              <w:t xml:space="preserve"> some </w:t>
            </w:r>
            <w:r w:rsidR="00512E02">
              <w:rPr>
                <w:noProof/>
                <w:lang w:val="en-US"/>
              </w:rPr>
              <w:t xml:space="preserve">people, especially those sitting in </w:t>
            </w:r>
            <w:r w:rsidR="00512E02" w:rsidRPr="00512E02">
              <w:rPr>
                <w:noProof/>
                <w:lang w:val="en-US"/>
              </w:rPr>
              <w:t xml:space="preserve">the carriages at the </w:t>
            </w:r>
            <w:r w:rsidR="00FB56AD">
              <w:rPr>
                <w:noProof/>
                <w:lang w:val="en-US"/>
              </w:rPr>
              <w:t>rear</w:t>
            </w:r>
            <w:r w:rsidR="00512E02" w:rsidRPr="00512E02">
              <w:rPr>
                <w:noProof/>
                <w:lang w:val="en-US"/>
              </w:rPr>
              <w:t xml:space="preserve"> of the train</w:t>
            </w:r>
            <w:r w:rsidR="00512E02">
              <w:rPr>
                <w:noProof/>
                <w:lang w:val="en-US"/>
              </w:rPr>
              <w:t xml:space="preserve"> start to experience </w:t>
            </w:r>
            <w:r w:rsidR="002C005D">
              <w:rPr>
                <w:noProof/>
                <w:lang w:val="en-US"/>
              </w:rPr>
              <w:t xml:space="preserve">moderate to severe </w:t>
            </w:r>
            <w:r w:rsidR="00512E02">
              <w:rPr>
                <w:noProof/>
                <w:lang w:val="en-US"/>
              </w:rPr>
              <w:t>breathing difficulties</w:t>
            </w:r>
            <w:r w:rsidR="002C005D">
              <w:rPr>
                <w:noProof/>
                <w:lang w:val="en-US"/>
              </w:rPr>
              <w:t>. While the train is approaching to the station, some passengers request supp</w:t>
            </w:r>
            <w:r w:rsidR="005557C8">
              <w:rPr>
                <w:noProof/>
                <w:lang w:val="en-US"/>
              </w:rPr>
              <w:t>o</w:t>
            </w:r>
            <w:r w:rsidR="002C005D">
              <w:rPr>
                <w:noProof/>
                <w:lang w:val="en-US"/>
              </w:rPr>
              <w:t>rt to the on</w:t>
            </w:r>
            <w:r w:rsidR="005557C8">
              <w:rPr>
                <w:noProof/>
                <w:lang w:val="en-US"/>
              </w:rPr>
              <w:t>-</w:t>
            </w:r>
            <w:r w:rsidR="002C005D">
              <w:rPr>
                <w:noProof/>
                <w:lang w:val="en-US"/>
              </w:rPr>
              <w:t>board staff</w:t>
            </w:r>
            <w:r w:rsidR="002C005D" w:rsidRPr="002C005D">
              <w:rPr>
                <w:noProof/>
                <w:lang w:val="en-US"/>
              </w:rPr>
              <w:t>, who reassure them and direct them to the station's first aid point</w:t>
            </w:r>
            <w:r w:rsidR="002C005D">
              <w:rPr>
                <w:noProof/>
                <w:lang w:val="en-US"/>
              </w:rPr>
              <w:t xml:space="preserve">. </w:t>
            </w:r>
          </w:p>
          <w:p w14:paraId="109562E8" w14:textId="4E00125B" w:rsidR="00D7370C" w:rsidRDefault="00D7370C" w:rsidP="007465B6">
            <w:pPr>
              <w:jc w:val="both"/>
              <w:rPr>
                <w:noProof/>
                <w:lang w:val="en-US"/>
              </w:rPr>
            </w:pPr>
          </w:p>
          <w:p w14:paraId="28DD2218" w14:textId="772C5733" w:rsidR="002C005D" w:rsidRDefault="002C005D" w:rsidP="007465B6">
            <w:pPr>
              <w:jc w:val="both"/>
              <w:rPr>
                <w:noProof/>
                <w:lang w:val="en-US"/>
              </w:rPr>
            </w:pPr>
            <w:r>
              <w:rPr>
                <w:noProof/>
                <w:lang w:val="en-US"/>
              </w:rPr>
              <w:t>A</w:t>
            </w:r>
            <w:r w:rsidRPr="002C005D">
              <w:rPr>
                <w:noProof/>
                <w:lang w:val="en-US"/>
              </w:rPr>
              <w:t xml:space="preserve">fter the passengers have disembarked from the train, while some make their way to the first aid </w:t>
            </w:r>
            <w:r>
              <w:rPr>
                <w:noProof/>
                <w:lang w:val="en-US"/>
              </w:rPr>
              <w:t>point</w:t>
            </w:r>
            <w:r w:rsidRPr="002C005D">
              <w:rPr>
                <w:noProof/>
                <w:lang w:val="en-US"/>
              </w:rPr>
              <w:t>, 5 people are forced to stop in the station hall because their breathing difficulties have increased considerably</w:t>
            </w:r>
            <w:r>
              <w:rPr>
                <w:noProof/>
                <w:lang w:val="en-US"/>
              </w:rPr>
              <w:t xml:space="preserve">. </w:t>
            </w:r>
          </w:p>
          <w:p w14:paraId="7B1A3E9A" w14:textId="2D8F03A1" w:rsidR="00FC187F" w:rsidRDefault="00FC187F" w:rsidP="007465B6">
            <w:pPr>
              <w:jc w:val="both"/>
              <w:rPr>
                <w:noProof/>
                <w:lang w:val="en-US"/>
              </w:rPr>
            </w:pPr>
            <w:r>
              <w:rPr>
                <w:noProof/>
                <w:lang w:val="en-US"/>
              </w:rPr>
              <w:t>Th</w:t>
            </w:r>
            <w:r w:rsidRPr="00FC187F">
              <w:rPr>
                <w:noProof/>
                <w:lang w:val="en-US"/>
              </w:rPr>
              <w:t xml:space="preserve">e </w:t>
            </w:r>
            <w:r>
              <w:rPr>
                <w:noProof/>
                <w:lang w:val="en-US"/>
              </w:rPr>
              <w:t>law enforcement agents patroling</w:t>
            </w:r>
            <w:r w:rsidRPr="00FC187F">
              <w:rPr>
                <w:noProof/>
                <w:lang w:val="en-US"/>
              </w:rPr>
              <w:t xml:space="preserve"> the station, realising what is happening, rush to the aid of the passengers in the hall and in the meantime initiate a call for medical assistance</w:t>
            </w:r>
            <w:r>
              <w:rPr>
                <w:noProof/>
                <w:lang w:val="en-US"/>
              </w:rPr>
              <w:t>.</w:t>
            </w:r>
          </w:p>
          <w:p w14:paraId="0CE95828" w14:textId="00076596" w:rsidR="007C6BA0" w:rsidRDefault="007C6BA0" w:rsidP="007465B6">
            <w:pPr>
              <w:jc w:val="both"/>
              <w:rPr>
                <w:noProof/>
                <w:lang w:val="en-US"/>
              </w:rPr>
            </w:pPr>
            <w:r>
              <w:rPr>
                <w:noProof/>
                <w:lang w:val="en-US"/>
              </w:rPr>
              <w:t xml:space="preserve">The situation rapidly deteriorates as more people from the same train start experiencing difficulties breathing. </w:t>
            </w:r>
          </w:p>
          <w:p w14:paraId="2EDAD991" w14:textId="75FAD969" w:rsidR="00B8284B" w:rsidRDefault="00BF2AAE" w:rsidP="007465B6">
            <w:pPr>
              <w:jc w:val="both"/>
              <w:rPr>
                <w:noProof/>
                <w:lang w:val="en-US"/>
              </w:rPr>
            </w:pPr>
            <w:r>
              <w:rPr>
                <w:noProof/>
                <w:lang w:val="en-US"/>
              </w:rPr>
              <w:lastRenderedPageBreak/>
              <w:t>A</w:t>
            </w:r>
            <w:r w:rsidR="00B8284B">
              <w:rPr>
                <w:noProof/>
                <w:lang w:val="en-US"/>
              </w:rPr>
              <w:t xml:space="preserve">lso, </w:t>
            </w:r>
            <w:r>
              <w:rPr>
                <w:noProof/>
                <w:lang w:val="en-US"/>
              </w:rPr>
              <w:t xml:space="preserve">some of the passengers who got off at the intermediate stop, started to report the same symptoms to the local health authorities. </w:t>
            </w:r>
          </w:p>
          <w:p w14:paraId="6EACF75F" w14:textId="625AC091" w:rsidR="008E2359" w:rsidRDefault="00B8284B" w:rsidP="007465B6">
            <w:pPr>
              <w:jc w:val="both"/>
              <w:rPr>
                <w:noProof/>
                <w:lang w:val="en-US"/>
              </w:rPr>
            </w:pPr>
            <w:r>
              <w:rPr>
                <w:noProof/>
                <w:lang w:val="en-US"/>
              </w:rPr>
              <w:t xml:space="preserve">At the same time, </w:t>
            </w:r>
            <w:r w:rsidR="00D76730" w:rsidRPr="00D76730">
              <w:rPr>
                <w:noProof/>
                <w:lang w:val="en-US"/>
              </w:rPr>
              <w:t xml:space="preserve">cleaning staff </w:t>
            </w:r>
            <w:r w:rsidR="00D76730">
              <w:rPr>
                <w:noProof/>
                <w:lang w:val="en-US"/>
              </w:rPr>
              <w:t xml:space="preserve">members who were </w:t>
            </w:r>
            <w:r w:rsidR="00D76730" w:rsidRPr="00D76730">
              <w:rPr>
                <w:noProof/>
                <w:lang w:val="en-US"/>
              </w:rPr>
              <w:t xml:space="preserve">waiting </w:t>
            </w:r>
            <w:r w:rsidR="00D76730">
              <w:rPr>
                <w:noProof/>
                <w:lang w:val="en-US"/>
              </w:rPr>
              <w:t xml:space="preserve">the train on the plaform, to get on board from the </w:t>
            </w:r>
            <w:r w:rsidR="00B103FB">
              <w:rPr>
                <w:noProof/>
                <w:lang w:val="en-US"/>
              </w:rPr>
              <w:t>rear</w:t>
            </w:r>
            <w:r w:rsidR="00D76730">
              <w:rPr>
                <w:noProof/>
                <w:lang w:val="en-US"/>
              </w:rPr>
              <w:t xml:space="preserve"> of the train, to </w:t>
            </w:r>
            <w:r w:rsidR="00D76730" w:rsidRPr="00D76730">
              <w:rPr>
                <w:noProof/>
                <w:lang w:val="en-US"/>
              </w:rPr>
              <w:t xml:space="preserve">carry out the cleaning </w:t>
            </w:r>
            <w:r w:rsidR="00D76730">
              <w:rPr>
                <w:noProof/>
                <w:lang w:val="en-US"/>
              </w:rPr>
              <w:t>procedures at 8.30 in the mor</w:t>
            </w:r>
            <w:r w:rsidR="00B103FB">
              <w:rPr>
                <w:noProof/>
                <w:lang w:val="en-US"/>
              </w:rPr>
              <w:t>n</w:t>
            </w:r>
            <w:r w:rsidR="00D76730">
              <w:rPr>
                <w:noProof/>
                <w:lang w:val="en-US"/>
              </w:rPr>
              <w:t xml:space="preserve">ing, reported </w:t>
            </w:r>
            <w:r w:rsidR="00E4010F">
              <w:rPr>
                <w:noProof/>
                <w:lang w:val="en-US"/>
              </w:rPr>
              <w:t xml:space="preserve">breathing difficulties </w:t>
            </w:r>
            <w:r w:rsidR="00D76730">
              <w:rPr>
                <w:noProof/>
                <w:lang w:val="en-US"/>
              </w:rPr>
              <w:t xml:space="preserve">to their </w:t>
            </w:r>
            <w:r w:rsidR="00E4010F">
              <w:rPr>
                <w:noProof/>
                <w:lang w:val="en-US"/>
              </w:rPr>
              <w:t>occupationa</w:t>
            </w:r>
            <w:r w:rsidR="00B103FB">
              <w:rPr>
                <w:noProof/>
                <w:lang w:val="en-US"/>
              </w:rPr>
              <w:t>l</w:t>
            </w:r>
            <w:r w:rsidR="00E4010F">
              <w:rPr>
                <w:noProof/>
                <w:lang w:val="en-US"/>
              </w:rPr>
              <w:t xml:space="preserve"> physician in charge</w:t>
            </w:r>
            <w:r w:rsidR="00B103FB">
              <w:rPr>
                <w:noProof/>
                <w:lang w:val="en-US"/>
              </w:rPr>
              <w:t>.</w:t>
            </w:r>
            <w:r w:rsidR="00E4010F">
              <w:rPr>
                <w:noProof/>
                <w:lang w:val="en-US"/>
              </w:rPr>
              <w:t xml:space="preserve"> </w:t>
            </w:r>
            <w:r w:rsidR="00B103FB">
              <w:rPr>
                <w:noProof/>
                <w:lang w:val="en-US"/>
              </w:rPr>
              <w:t>A</w:t>
            </w:r>
            <w:r w:rsidR="00E4010F">
              <w:rPr>
                <w:noProof/>
                <w:lang w:val="en-US"/>
              </w:rPr>
              <w:t xml:space="preserve">pparently, nothing has been reported so far from the cleaning staff members who were waiting </w:t>
            </w:r>
            <w:r w:rsidR="00AB2978">
              <w:rPr>
                <w:noProof/>
                <w:lang w:val="en-US"/>
              </w:rPr>
              <w:t xml:space="preserve">for </w:t>
            </w:r>
            <w:r w:rsidR="00E4010F">
              <w:rPr>
                <w:noProof/>
                <w:lang w:val="en-US"/>
              </w:rPr>
              <w:t xml:space="preserve">the train on the same platform, </w:t>
            </w:r>
            <w:r w:rsidR="00E4010F" w:rsidRPr="0029531D">
              <w:rPr>
                <w:noProof/>
                <w:lang w:val="en-US"/>
              </w:rPr>
              <w:t xml:space="preserve">but </w:t>
            </w:r>
            <w:r w:rsidR="00AB2978">
              <w:rPr>
                <w:noProof/>
                <w:lang w:val="en-US"/>
              </w:rPr>
              <w:t>at</w:t>
            </w:r>
            <w:r w:rsidR="00E4010F">
              <w:rPr>
                <w:noProof/>
                <w:lang w:val="en-US"/>
              </w:rPr>
              <w:t xml:space="preserve"> the head of the train. </w:t>
            </w:r>
          </w:p>
          <w:p w14:paraId="7593DB59" w14:textId="0779EA73" w:rsidR="008E2359" w:rsidRDefault="008E2359" w:rsidP="007465B6">
            <w:pPr>
              <w:jc w:val="both"/>
              <w:rPr>
                <w:noProof/>
                <w:lang w:val="en-US"/>
              </w:rPr>
            </w:pPr>
            <w:r>
              <w:rPr>
                <w:noProof/>
                <w:lang w:val="en-US"/>
              </w:rPr>
              <w:t>Eventually</w:t>
            </w:r>
            <w:r w:rsidR="00E4010F">
              <w:rPr>
                <w:noProof/>
                <w:lang w:val="en-US"/>
              </w:rPr>
              <w:t>,</w:t>
            </w:r>
            <w:r>
              <w:rPr>
                <w:noProof/>
                <w:lang w:val="en-US"/>
              </w:rPr>
              <w:t xml:space="preserve"> after 12 hours from the onset of symptoms, clinical investigations on the patients demonstrated an intoxication with Abrin toxin most likely due to inhalation. </w:t>
            </w:r>
          </w:p>
          <w:p w14:paraId="186DBE50" w14:textId="62346924" w:rsidR="002A77DF" w:rsidRPr="002A77DF" w:rsidRDefault="008E2359" w:rsidP="002A77DF">
            <w:pPr>
              <w:jc w:val="both"/>
              <w:rPr>
                <w:noProof/>
                <w:lang w:val="en-US"/>
              </w:rPr>
            </w:pPr>
            <w:r>
              <w:rPr>
                <w:noProof/>
                <w:lang w:val="en-US"/>
              </w:rPr>
              <w:t>Durin</w:t>
            </w:r>
            <w:r w:rsidR="00B103FB">
              <w:rPr>
                <w:noProof/>
                <w:lang w:val="en-US"/>
              </w:rPr>
              <w:t>g</w:t>
            </w:r>
            <w:r>
              <w:rPr>
                <w:noProof/>
                <w:lang w:val="en-US"/>
              </w:rPr>
              <w:t xml:space="preserve"> the following days, investigations were able to correlate the </w:t>
            </w:r>
            <w:r w:rsidR="00A67182">
              <w:rPr>
                <w:noProof/>
                <w:lang w:val="en-US"/>
              </w:rPr>
              <w:t xml:space="preserve">research </w:t>
            </w:r>
            <w:r>
              <w:rPr>
                <w:noProof/>
                <w:lang w:val="en-US"/>
              </w:rPr>
              <w:t xml:space="preserve">activities </w:t>
            </w:r>
            <w:r w:rsidR="00A67182">
              <w:rPr>
                <w:noProof/>
                <w:lang w:val="en-US"/>
              </w:rPr>
              <w:t xml:space="preserve">of the molecular biologist whith his presence on the platform of the departing train before 8:30 AM. </w:t>
            </w:r>
            <w:r w:rsidR="0095236D">
              <w:rPr>
                <w:noProof/>
                <w:lang w:val="en-US"/>
              </w:rPr>
              <w:t xml:space="preserve">Through </w:t>
            </w:r>
            <w:r w:rsidR="00A67182">
              <w:rPr>
                <w:noProof/>
                <w:lang w:val="en-US"/>
              </w:rPr>
              <w:t xml:space="preserve">CCTV cameras </w:t>
            </w:r>
            <w:r>
              <w:rPr>
                <w:noProof/>
                <w:lang w:val="en-US"/>
              </w:rPr>
              <w:t>of the</w:t>
            </w:r>
            <w:r w:rsidR="0029531D">
              <w:rPr>
                <w:noProof/>
                <w:lang w:val="en-US"/>
              </w:rPr>
              <w:t xml:space="preserve"> station</w:t>
            </w:r>
            <w:r w:rsidR="0095236D">
              <w:rPr>
                <w:noProof/>
                <w:lang w:val="en-US"/>
              </w:rPr>
              <w:t>,</w:t>
            </w:r>
            <w:r w:rsidR="0029531D">
              <w:rPr>
                <w:noProof/>
                <w:lang w:val="en-US"/>
              </w:rPr>
              <w:t xml:space="preserve"> it w</w:t>
            </w:r>
            <w:r w:rsidR="00E4010F">
              <w:rPr>
                <w:noProof/>
                <w:lang w:val="en-US"/>
              </w:rPr>
              <w:t xml:space="preserve">ill be </w:t>
            </w:r>
            <w:r w:rsidR="0095236D">
              <w:rPr>
                <w:noProof/>
                <w:lang w:val="en-US"/>
              </w:rPr>
              <w:t xml:space="preserve">also </w:t>
            </w:r>
            <w:r w:rsidR="00E4010F">
              <w:rPr>
                <w:noProof/>
                <w:lang w:val="en-US"/>
              </w:rPr>
              <w:t>found out</w:t>
            </w:r>
            <w:r>
              <w:rPr>
                <w:noProof/>
                <w:lang w:val="en-US"/>
              </w:rPr>
              <w:t xml:space="preserve"> </w:t>
            </w:r>
            <w:r w:rsidR="00E4010F">
              <w:rPr>
                <w:noProof/>
                <w:lang w:val="en-US"/>
              </w:rPr>
              <w:t xml:space="preserve">that the </w:t>
            </w:r>
            <w:r w:rsidR="0095236D">
              <w:rPr>
                <w:noProof/>
                <w:lang w:val="en-US"/>
              </w:rPr>
              <w:t>researcher</w:t>
            </w:r>
            <w:r w:rsidR="00E4010F">
              <w:rPr>
                <w:noProof/>
                <w:lang w:val="en-US"/>
              </w:rPr>
              <w:t xml:space="preserve"> deliberately released </w:t>
            </w:r>
            <w:r>
              <w:rPr>
                <w:noProof/>
                <w:lang w:val="en-US"/>
              </w:rPr>
              <w:t xml:space="preserve">Abrin toxin that he was able to purify in his laboratory with the aim of indirectly </w:t>
            </w:r>
            <w:r w:rsidRPr="008E2359">
              <w:rPr>
                <w:noProof/>
                <w:lang w:val="en-US"/>
              </w:rPr>
              <w:t>rekindling investor interest in its research</w:t>
            </w:r>
            <w:r w:rsidR="002A77DF">
              <w:rPr>
                <w:noProof/>
                <w:lang w:val="en-US"/>
              </w:rPr>
              <w:t xml:space="preserve">. </w:t>
            </w:r>
            <w:r w:rsidR="002A77DF" w:rsidRPr="002A77DF">
              <w:rPr>
                <w:noProof/>
                <w:lang w:val="en-US"/>
              </w:rPr>
              <w:t xml:space="preserve">CCTV captured the researcher abandoning a plastic bag and tying it to a pole near the start of the platform. CCTV also shows the bag bulging and flapping in the direction of travel of the train as it arrives </w:t>
            </w:r>
            <w:r w:rsidR="002A77DF">
              <w:rPr>
                <w:noProof/>
                <w:lang w:val="en-US"/>
              </w:rPr>
              <w:t>and stops at</w:t>
            </w:r>
            <w:r w:rsidR="002A77DF" w:rsidRPr="002A77DF">
              <w:rPr>
                <w:noProof/>
                <w:lang w:val="en-US"/>
              </w:rPr>
              <w:t xml:space="preserve"> the platform.</w:t>
            </w:r>
          </w:p>
          <w:p w14:paraId="2E42C58D" w14:textId="5E0E0134" w:rsidR="00E4010F" w:rsidRDefault="002A77DF" w:rsidP="002A77DF">
            <w:pPr>
              <w:jc w:val="both"/>
              <w:rPr>
                <w:noProof/>
                <w:lang w:val="en-US"/>
              </w:rPr>
            </w:pPr>
            <w:r w:rsidRPr="002A77DF">
              <w:rPr>
                <w:noProof/>
                <w:lang w:val="en-US"/>
              </w:rPr>
              <w:t>The plastic bag will be found later</w:t>
            </w:r>
            <w:r w:rsidR="00617323">
              <w:rPr>
                <w:noProof/>
                <w:lang w:val="en-US"/>
              </w:rPr>
              <w:t>, during the investigations,</w:t>
            </w:r>
            <w:r w:rsidRPr="002A77DF">
              <w:rPr>
                <w:noProof/>
                <w:lang w:val="en-US"/>
              </w:rPr>
              <w:t xml:space="preserve"> </w:t>
            </w:r>
            <w:r w:rsidR="00617323">
              <w:rPr>
                <w:noProof/>
                <w:lang w:val="en-US"/>
              </w:rPr>
              <w:t>it had several small holes on its surface.</w:t>
            </w:r>
          </w:p>
          <w:p w14:paraId="5FE46359" w14:textId="696DA43E" w:rsidR="00DF7D89" w:rsidRDefault="00836F04" w:rsidP="007465B6">
            <w:pPr>
              <w:jc w:val="both"/>
              <w:rPr>
                <w:noProof/>
                <w:lang w:val="en-US"/>
              </w:rPr>
            </w:pPr>
            <w:r>
              <w:rPr>
                <w:noProof/>
                <w:lang w:val="en-US"/>
              </w:rPr>
              <w:t>In total</w:t>
            </w:r>
            <w:r w:rsidR="00DF7D89">
              <w:rPr>
                <w:noProof/>
                <w:lang w:val="en-US"/>
              </w:rPr>
              <w:t>:</w:t>
            </w:r>
          </w:p>
          <w:p w14:paraId="23DFED8C" w14:textId="27EF03BB" w:rsidR="00DF7D89" w:rsidRDefault="00DF7D89" w:rsidP="007465B6">
            <w:pPr>
              <w:jc w:val="both"/>
              <w:rPr>
                <w:noProof/>
                <w:lang w:val="en-US"/>
              </w:rPr>
            </w:pPr>
            <w:r>
              <w:rPr>
                <w:noProof/>
                <w:lang w:val="en-US"/>
              </w:rPr>
              <w:t xml:space="preserve">- </w:t>
            </w:r>
            <w:r w:rsidR="00617323">
              <w:rPr>
                <w:noProof/>
                <w:lang w:val="en-US"/>
              </w:rPr>
              <w:t>127 people needed medical assistance</w:t>
            </w:r>
            <w:r w:rsidR="009424A5">
              <w:rPr>
                <w:noProof/>
                <w:lang w:val="en-US"/>
              </w:rPr>
              <w:t xml:space="preserve"> </w:t>
            </w:r>
            <w:r w:rsidR="00617323">
              <w:rPr>
                <w:noProof/>
                <w:lang w:val="en-US"/>
              </w:rPr>
              <w:t>and were hospitalized either in the three different cities where the train stopped.</w:t>
            </w:r>
          </w:p>
          <w:p w14:paraId="1474EFA9" w14:textId="3D77EB23" w:rsidR="00617323" w:rsidRDefault="00DF7D89" w:rsidP="00617323">
            <w:pPr>
              <w:jc w:val="both"/>
              <w:rPr>
                <w:noProof/>
                <w:lang w:val="en-US"/>
              </w:rPr>
            </w:pPr>
            <w:r>
              <w:rPr>
                <w:noProof/>
                <w:lang w:val="en-US"/>
              </w:rPr>
              <w:t xml:space="preserve">- </w:t>
            </w:r>
            <w:r w:rsidR="00617323">
              <w:rPr>
                <w:noProof/>
                <w:lang w:val="en-US"/>
              </w:rPr>
              <w:t xml:space="preserve">35 people died within 24 hours </w:t>
            </w:r>
          </w:p>
          <w:p w14:paraId="47B91B2B" w14:textId="77777777" w:rsidR="00057030" w:rsidRDefault="00057030" w:rsidP="00C72F7D">
            <w:pPr>
              <w:jc w:val="both"/>
              <w:rPr>
                <w:b/>
                <w:bCs/>
                <w:noProof/>
                <w:lang w:val="en-US"/>
              </w:rPr>
            </w:pPr>
          </w:p>
          <w:p w14:paraId="73664B13" w14:textId="7527ADC6" w:rsidR="00F56A67" w:rsidRDefault="00421944" w:rsidP="00283BA3">
            <w:pPr>
              <w:jc w:val="both"/>
              <w:rPr>
                <w:b/>
                <w:bCs/>
                <w:noProof/>
                <w:lang w:val="en-US"/>
              </w:rPr>
            </w:pPr>
            <w:r w:rsidRPr="007352C5">
              <w:rPr>
                <w:b/>
                <w:bCs/>
                <w:noProof/>
                <w:lang w:val="en-US"/>
              </w:rPr>
              <w:t>Things to consider:</w:t>
            </w:r>
            <w:r w:rsidR="00283BA3">
              <w:rPr>
                <w:b/>
                <w:bCs/>
                <w:noProof/>
                <w:lang w:val="en-US"/>
              </w:rPr>
              <w:t xml:space="preserve"> </w:t>
            </w:r>
          </w:p>
          <w:p w14:paraId="72A3A44A" w14:textId="2D84A936" w:rsidR="008C3247" w:rsidRDefault="00E33050" w:rsidP="00283BA3">
            <w:pPr>
              <w:jc w:val="both"/>
              <w:rPr>
                <w:b/>
                <w:bCs/>
                <w:noProof/>
                <w:lang w:val="en-US"/>
              </w:rPr>
            </w:pPr>
            <w:r>
              <w:rPr>
                <w:b/>
                <w:bCs/>
                <w:noProof/>
                <w:lang w:val="en-US"/>
              </w:rPr>
              <w:t>About the diffusion of biological agents in</w:t>
            </w:r>
            <w:r w:rsidR="0063037E">
              <w:rPr>
                <w:b/>
                <w:bCs/>
                <w:noProof/>
                <w:lang w:val="en-US"/>
              </w:rPr>
              <w:t xml:space="preserve"> underground</w:t>
            </w:r>
            <w:r w:rsidR="008C3247">
              <w:rPr>
                <w:b/>
                <w:bCs/>
                <w:noProof/>
                <w:lang w:val="en-US"/>
              </w:rPr>
              <w:t xml:space="preserve"> and </w:t>
            </w:r>
            <w:r>
              <w:rPr>
                <w:b/>
                <w:bCs/>
                <w:noProof/>
                <w:lang w:val="en-US"/>
              </w:rPr>
              <w:t>train platforms</w:t>
            </w:r>
            <w:r w:rsidR="008C3247">
              <w:rPr>
                <w:b/>
                <w:bCs/>
                <w:noProof/>
                <w:lang w:val="en-US"/>
              </w:rPr>
              <w:t xml:space="preserve">: </w:t>
            </w:r>
          </w:p>
          <w:p w14:paraId="61181498" w14:textId="0C9C8C02" w:rsidR="0063037E" w:rsidRDefault="0038293F" w:rsidP="00283BA3">
            <w:pPr>
              <w:jc w:val="both"/>
              <w:rPr>
                <w:noProof/>
                <w:lang w:val="en-US"/>
              </w:rPr>
            </w:pPr>
            <w:r>
              <w:rPr>
                <w:noProof/>
                <w:lang w:val="en-US"/>
              </w:rPr>
              <w:t>In the aftermath of the Second World War, several research programs have been conducted by many countries worldwide to assess the impact of the use of CBRN agents for war and terrorism. In the US, several experiments have been conducted to study the potential way of disseminating biological agents in big cities and critical infrastructures [1]</w:t>
            </w:r>
            <w:r w:rsidR="004F7298">
              <w:rPr>
                <w:noProof/>
                <w:lang w:val="en-US"/>
              </w:rPr>
              <w:t xml:space="preserve"> like the subway [2]</w:t>
            </w:r>
            <w:r>
              <w:rPr>
                <w:noProof/>
                <w:lang w:val="en-US"/>
              </w:rPr>
              <w:t xml:space="preserve">. </w:t>
            </w:r>
            <w:r w:rsidR="000E301A">
              <w:rPr>
                <w:noProof/>
                <w:lang w:val="en-US"/>
              </w:rPr>
              <w:t>In the latter case, a number of researc</w:t>
            </w:r>
            <w:r w:rsidR="00E04AB2">
              <w:rPr>
                <w:noProof/>
                <w:lang w:val="en-US"/>
              </w:rPr>
              <w:t>h</w:t>
            </w:r>
            <w:r w:rsidR="000E301A">
              <w:rPr>
                <w:noProof/>
                <w:lang w:val="en-US"/>
              </w:rPr>
              <w:t xml:space="preserve"> studies have evaluated the dinamics and </w:t>
            </w:r>
            <w:r w:rsidR="0063037E">
              <w:rPr>
                <w:noProof/>
                <w:lang w:val="en-US"/>
              </w:rPr>
              <w:t>impact of the dispersion of chemical and biological agents in this specific infrastructure.</w:t>
            </w:r>
          </w:p>
          <w:p w14:paraId="3AB68EC1" w14:textId="78F46BEF" w:rsidR="0038293F" w:rsidRPr="0063037E" w:rsidRDefault="0063037E" w:rsidP="00283BA3">
            <w:pPr>
              <w:jc w:val="both"/>
              <w:rPr>
                <w:noProof/>
                <w:lang w:val="en-GB"/>
              </w:rPr>
            </w:pPr>
            <w:r w:rsidRPr="0063037E">
              <w:rPr>
                <w:noProof/>
                <w:lang w:val="en-US"/>
              </w:rPr>
              <w:t xml:space="preserve">Urban </w:t>
            </w:r>
            <w:r>
              <w:rPr>
                <w:noProof/>
                <w:lang w:val="en-US"/>
              </w:rPr>
              <w:t xml:space="preserve">underground </w:t>
            </w:r>
            <w:r w:rsidRPr="0063037E">
              <w:rPr>
                <w:noProof/>
                <w:lang w:val="en-US"/>
              </w:rPr>
              <w:t>systems</w:t>
            </w:r>
            <w:r>
              <w:rPr>
                <w:noProof/>
                <w:lang w:val="en-US"/>
              </w:rPr>
              <w:t xml:space="preserve"> are </w:t>
            </w:r>
            <w:r w:rsidRPr="0063037E">
              <w:rPr>
                <w:noProof/>
                <w:lang w:val="en-US"/>
              </w:rPr>
              <w:t>among the most susceptible to a terrorist attack by biological or chemical agents because they are heavily trafficked and have limited points of egress. The combination between efficient creation of casualties and anonymity afforded to terrorists make subways attractive targets</w:t>
            </w:r>
            <w:r>
              <w:rPr>
                <w:noProof/>
                <w:lang w:val="en-US"/>
              </w:rPr>
              <w:t xml:space="preserve"> [</w:t>
            </w:r>
            <w:r w:rsidR="00486EBC">
              <w:rPr>
                <w:noProof/>
                <w:lang w:val="en-US"/>
              </w:rPr>
              <w:t>3</w:t>
            </w:r>
            <w:r>
              <w:rPr>
                <w:noProof/>
                <w:lang w:val="en-US"/>
              </w:rPr>
              <w:t>]</w:t>
            </w:r>
            <w:r w:rsidRPr="0063037E">
              <w:rPr>
                <w:noProof/>
                <w:lang w:val="en-US"/>
              </w:rPr>
              <w:t>.</w:t>
            </w:r>
            <w:r w:rsidR="00486EBC">
              <w:rPr>
                <w:noProof/>
                <w:lang w:val="en-US"/>
              </w:rPr>
              <w:t xml:space="preserve"> Also, fluid dynamics simulation of biological agents</w:t>
            </w:r>
            <w:r w:rsidR="001D1904">
              <w:rPr>
                <w:noProof/>
                <w:lang w:val="en-US"/>
              </w:rPr>
              <w:t>’</w:t>
            </w:r>
            <w:r w:rsidR="00486EBC">
              <w:rPr>
                <w:noProof/>
                <w:lang w:val="en-US"/>
              </w:rPr>
              <w:t xml:space="preserve"> diffusion in subway stations showed the potential lethal impact of this kind of attack [4]</w:t>
            </w:r>
            <w:r w:rsidR="00472DD9">
              <w:rPr>
                <w:noProof/>
                <w:lang w:val="en-US"/>
              </w:rPr>
              <w:t>.</w:t>
            </w:r>
            <w:r w:rsidRPr="0063037E">
              <w:rPr>
                <w:noProof/>
                <w:lang w:val="en-US"/>
              </w:rPr>
              <w:t xml:space="preserve"> </w:t>
            </w:r>
          </w:p>
          <w:p w14:paraId="7F2AA4FB" w14:textId="6CB3E86A" w:rsidR="00C504A0" w:rsidRDefault="00C504A0" w:rsidP="00514FC4">
            <w:pPr>
              <w:jc w:val="both"/>
              <w:rPr>
                <w:noProof/>
                <w:lang w:val="en-US"/>
              </w:rPr>
            </w:pPr>
            <w:r>
              <w:rPr>
                <w:b/>
                <w:bCs/>
                <w:noProof/>
                <w:lang w:val="en-US"/>
              </w:rPr>
              <w:t>About</w:t>
            </w:r>
            <w:r w:rsidR="00FC187F">
              <w:rPr>
                <w:b/>
                <w:bCs/>
                <w:noProof/>
                <w:lang w:val="en-US"/>
              </w:rPr>
              <w:t xml:space="preserve"> biological toxins</w:t>
            </w:r>
            <w:r w:rsidR="00261846">
              <w:rPr>
                <w:b/>
                <w:bCs/>
                <w:noProof/>
                <w:lang w:val="en-US"/>
              </w:rPr>
              <w:t xml:space="preserve">: </w:t>
            </w:r>
            <w:r w:rsidR="00FC187F" w:rsidRPr="00FC187F">
              <w:rPr>
                <w:noProof/>
                <w:lang w:val="en-US"/>
              </w:rPr>
              <w:t>Biological toxins are a heterogeneous group produced by living organisms. Toxins are very attractive to terrorists for use in acts of bioterrorism. The first reason</w:t>
            </w:r>
            <w:r w:rsidR="00FC187F">
              <w:rPr>
                <w:noProof/>
                <w:lang w:val="en-US"/>
              </w:rPr>
              <w:t xml:space="preserve"> </w:t>
            </w:r>
            <w:r w:rsidR="00FC187F" w:rsidRPr="00FC187F">
              <w:rPr>
                <w:noProof/>
                <w:lang w:val="en-US"/>
              </w:rPr>
              <w:t>is that many biological toxins can be obtained very easily. Simple bacterial culturing systems and</w:t>
            </w:r>
            <w:r w:rsidR="00FC187F">
              <w:rPr>
                <w:noProof/>
                <w:lang w:val="en-US"/>
              </w:rPr>
              <w:t xml:space="preserve"> </w:t>
            </w:r>
            <w:r w:rsidR="00FC187F" w:rsidRPr="00FC187F">
              <w:rPr>
                <w:noProof/>
                <w:lang w:val="en-US"/>
              </w:rPr>
              <w:t>extraction equipment dedicated to plant toxins are cheap and easily available, and can even be</w:t>
            </w:r>
            <w:r w:rsidR="00FC187F">
              <w:rPr>
                <w:noProof/>
                <w:lang w:val="en-US"/>
              </w:rPr>
              <w:t xml:space="preserve"> </w:t>
            </w:r>
            <w:r w:rsidR="00FC187F" w:rsidRPr="00FC187F">
              <w:rPr>
                <w:noProof/>
                <w:lang w:val="en-US"/>
              </w:rPr>
              <w:t>constructed at home.</w:t>
            </w:r>
            <w:r w:rsidR="00514FC4">
              <w:rPr>
                <w:noProof/>
                <w:lang w:val="en-US"/>
              </w:rPr>
              <w:t xml:space="preserve"> </w:t>
            </w:r>
            <w:r w:rsidR="00514FC4" w:rsidRPr="00514FC4">
              <w:rPr>
                <w:noProof/>
                <w:lang w:val="en-US"/>
              </w:rPr>
              <w:t>These molecules induce detrimental effects in other organisms</w:t>
            </w:r>
            <w:r w:rsidR="00514FC4">
              <w:rPr>
                <w:noProof/>
                <w:lang w:val="en-US"/>
              </w:rPr>
              <w:t xml:space="preserve"> </w:t>
            </w:r>
            <w:r w:rsidR="00514FC4" w:rsidRPr="00514FC4">
              <w:rPr>
                <w:noProof/>
                <w:lang w:val="en-US"/>
              </w:rPr>
              <w:t>by inhalation, injection, ingestion or absorption</w:t>
            </w:r>
            <w:r w:rsidR="00FC187F" w:rsidRPr="00FC187F">
              <w:rPr>
                <w:noProof/>
                <w:lang w:val="en-US"/>
              </w:rPr>
              <w:t xml:space="preserve"> Many toxins affect the nervous systems of mammals by interfering with the</w:t>
            </w:r>
            <w:r w:rsidR="00FC187F">
              <w:rPr>
                <w:noProof/>
                <w:lang w:val="en-US"/>
              </w:rPr>
              <w:t xml:space="preserve"> </w:t>
            </w:r>
            <w:r w:rsidR="00FC187F" w:rsidRPr="00FC187F">
              <w:rPr>
                <w:noProof/>
                <w:lang w:val="en-US"/>
              </w:rPr>
              <w:t>transmission of nerve impulses, which gives them their high potential in bioterrorist attacks. Others</w:t>
            </w:r>
            <w:r w:rsidR="00FC187F">
              <w:rPr>
                <w:noProof/>
                <w:lang w:val="en-US"/>
              </w:rPr>
              <w:t xml:space="preserve"> </w:t>
            </w:r>
            <w:r w:rsidR="00FC187F" w:rsidRPr="00FC187F">
              <w:rPr>
                <w:noProof/>
                <w:lang w:val="en-US"/>
              </w:rPr>
              <w:t xml:space="preserve">are responsible for blockage of main cellular metabolism, causing </w:t>
            </w:r>
            <w:r w:rsidR="00FC187F" w:rsidRPr="00FC187F">
              <w:rPr>
                <w:noProof/>
                <w:lang w:val="en-US"/>
              </w:rPr>
              <w:lastRenderedPageBreak/>
              <w:t>cellular death. Moreover, most</w:t>
            </w:r>
            <w:r w:rsidR="00FC187F">
              <w:rPr>
                <w:noProof/>
                <w:lang w:val="en-US"/>
              </w:rPr>
              <w:t xml:space="preserve"> </w:t>
            </w:r>
            <w:r w:rsidR="00FC187F" w:rsidRPr="00FC187F">
              <w:rPr>
                <w:noProof/>
                <w:lang w:val="en-US"/>
              </w:rPr>
              <w:t>toxins act very quickly and are lethal in low doses (LD50 &lt; 25 mg/kg), which are very often lower</w:t>
            </w:r>
            <w:r w:rsidR="00FC187F">
              <w:rPr>
                <w:noProof/>
                <w:lang w:val="en-US"/>
              </w:rPr>
              <w:t xml:space="preserve"> </w:t>
            </w:r>
            <w:r w:rsidR="00FC187F" w:rsidRPr="00FC187F">
              <w:rPr>
                <w:noProof/>
                <w:lang w:val="en-US"/>
              </w:rPr>
              <w:t>than chemical warfare agents</w:t>
            </w:r>
            <w:r w:rsidR="00FC187F">
              <w:rPr>
                <w:noProof/>
                <w:lang w:val="en-US"/>
              </w:rPr>
              <w:t xml:space="preserve"> </w:t>
            </w:r>
            <w:r w:rsidR="00F65E89">
              <w:rPr>
                <w:noProof/>
                <w:lang w:val="en-US"/>
              </w:rPr>
              <w:t>[</w:t>
            </w:r>
            <w:r w:rsidR="00DC149C">
              <w:rPr>
                <w:noProof/>
                <w:lang w:val="en-US"/>
              </w:rPr>
              <w:t>5</w:t>
            </w:r>
            <w:r w:rsidR="00F65E89">
              <w:rPr>
                <w:noProof/>
                <w:lang w:val="en-US"/>
              </w:rPr>
              <w:t>]</w:t>
            </w:r>
          </w:p>
          <w:p w14:paraId="60CCC88E" w14:textId="23B42EC3" w:rsidR="00FC187F" w:rsidRDefault="00FC187F" w:rsidP="00946EE2">
            <w:pPr>
              <w:jc w:val="both"/>
              <w:rPr>
                <w:noProof/>
                <w:lang w:val="en-US"/>
              </w:rPr>
            </w:pPr>
            <w:r w:rsidRPr="00FC187F">
              <w:rPr>
                <w:b/>
                <w:bCs/>
                <w:noProof/>
                <w:lang w:val="en-US"/>
              </w:rPr>
              <w:t>About Abrin</w:t>
            </w:r>
            <w:r>
              <w:rPr>
                <w:noProof/>
                <w:lang w:val="en-US"/>
              </w:rPr>
              <w:t xml:space="preserve">: </w:t>
            </w:r>
            <w:r w:rsidR="00946EE2">
              <w:rPr>
                <w:noProof/>
                <w:lang w:val="en-US"/>
              </w:rPr>
              <w:t xml:space="preserve">Abrin is a protein toxin </w:t>
            </w:r>
            <w:r w:rsidR="00946EE2" w:rsidRPr="00946EE2">
              <w:rPr>
                <w:noProof/>
                <w:lang w:val="en-US"/>
              </w:rPr>
              <w:t>isolated from the</w:t>
            </w:r>
            <w:r w:rsidR="00946EE2">
              <w:rPr>
                <w:noProof/>
                <w:lang w:val="en-US"/>
              </w:rPr>
              <w:t xml:space="preserve"> plant</w:t>
            </w:r>
            <w:r w:rsidR="00946EE2" w:rsidRPr="00946EE2">
              <w:rPr>
                <w:noProof/>
                <w:lang w:val="en-US"/>
              </w:rPr>
              <w:t xml:space="preserve"> </w:t>
            </w:r>
            <w:r w:rsidR="00946EE2" w:rsidRPr="00946EE2">
              <w:rPr>
                <w:i/>
                <w:iCs/>
                <w:noProof/>
                <w:lang w:val="en-US"/>
              </w:rPr>
              <w:t>Abrus precatorius</w:t>
            </w:r>
            <w:r w:rsidR="00E04AB2">
              <w:rPr>
                <w:i/>
                <w:iCs/>
                <w:noProof/>
                <w:lang w:val="en-US"/>
              </w:rPr>
              <w:t>,</w:t>
            </w:r>
            <w:r w:rsidR="00946EE2">
              <w:rPr>
                <w:noProof/>
                <w:lang w:val="en-US"/>
              </w:rPr>
              <w:t xml:space="preserve"> </w:t>
            </w:r>
            <w:r w:rsidR="00946EE2" w:rsidRPr="00946EE2">
              <w:rPr>
                <w:noProof/>
                <w:lang w:val="en-US"/>
              </w:rPr>
              <w:t>commonly known</w:t>
            </w:r>
            <w:r w:rsidR="00946EE2">
              <w:rPr>
                <w:noProof/>
                <w:lang w:val="en-US"/>
              </w:rPr>
              <w:t xml:space="preserve"> </w:t>
            </w:r>
            <w:r w:rsidR="00946EE2" w:rsidRPr="00946EE2">
              <w:rPr>
                <w:noProof/>
                <w:lang w:val="en-US"/>
              </w:rPr>
              <w:t>as the ‘rosary pea’ or ‘jequirity bean’. This plant is indigenous to South Africa, China,</w:t>
            </w:r>
            <w:r w:rsidR="00946EE2">
              <w:rPr>
                <w:noProof/>
                <w:lang w:val="en-US"/>
              </w:rPr>
              <w:t xml:space="preserve"> </w:t>
            </w:r>
            <w:r w:rsidR="00946EE2" w:rsidRPr="00946EE2">
              <w:rPr>
                <w:noProof/>
                <w:lang w:val="en-US"/>
              </w:rPr>
              <w:t>West Indies, India, Brazil, but is also now widespread and can be found in other parts of the world,</w:t>
            </w:r>
            <w:r w:rsidR="00946EE2">
              <w:rPr>
                <w:noProof/>
                <w:lang w:val="en-US"/>
              </w:rPr>
              <w:t xml:space="preserve"> </w:t>
            </w:r>
            <w:r w:rsidR="00946EE2" w:rsidRPr="00946EE2">
              <w:rPr>
                <w:noProof/>
                <w:lang w:val="en-US"/>
              </w:rPr>
              <w:t>such as Florida, Alabama, Georgia and Hawaii in the United States, and Puerto Rico. Abrin can</w:t>
            </w:r>
            <w:r w:rsidR="00946EE2">
              <w:rPr>
                <w:noProof/>
                <w:lang w:val="en-US"/>
              </w:rPr>
              <w:t xml:space="preserve"> </w:t>
            </w:r>
            <w:r w:rsidR="00946EE2" w:rsidRPr="00946EE2">
              <w:rPr>
                <w:noProof/>
                <w:lang w:val="en-US"/>
              </w:rPr>
              <w:t>be use by aerosolization as a dry powder or liquid droplets, or by addition to food and water as a</w:t>
            </w:r>
            <w:r w:rsidR="00946EE2">
              <w:rPr>
                <w:noProof/>
                <w:lang w:val="en-US"/>
              </w:rPr>
              <w:t xml:space="preserve"> </w:t>
            </w:r>
            <w:r w:rsidR="00946EE2" w:rsidRPr="00946EE2">
              <w:rPr>
                <w:noProof/>
                <w:lang w:val="en-US"/>
              </w:rPr>
              <w:t>contaminant [</w:t>
            </w:r>
            <w:r w:rsidR="00DC149C">
              <w:rPr>
                <w:noProof/>
                <w:lang w:val="en-US"/>
              </w:rPr>
              <w:t>5</w:t>
            </w:r>
            <w:r w:rsidR="00946EE2">
              <w:rPr>
                <w:noProof/>
                <w:lang w:val="en-US"/>
              </w:rPr>
              <w:t>]</w:t>
            </w:r>
            <w:r w:rsidR="00946EE2" w:rsidRPr="00946EE2">
              <w:rPr>
                <w:noProof/>
                <w:lang w:val="en-US"/>
              </w:rPr>
              <w:t>.</w:t>
            </w:r>
          </w:p>
          <w:p w14:paraId="76B69E8F" w14:textId="1EB0C5AE" w:rsidR="00F663A4" w:rsidRDefault="00F663A4" w:rsidP="00F663A4">
            <w:pPr>
              <w:jc w:val="both"/>
              <w:rPr>
                <w:noProof/>
                <w:lang w:val="en-US"/>
              </w:rPr>
            </w:pPr>
            <w:r w:rsidRPr="00F663A4">
              <w:rPr>
                <w:noProof/>
                <w:lang w:val="en-US"/>
              </w:rPr>
              <w:t xml:space="preserve">Abrin has </w:t>
            </w:r>
            <w:r w:rsidR="00E04AB2">
              <w:rPr>
                <w:noProof/>
                <w:lang w:val="en-US"/>
              </w:rPr>
              <w:t xml:space="preserve">a </w:t>
            </w:r>
            <w:r w:rsidRPr="00F663A4">
              <w:rPr>
                <w:noProof/>
                <w:lang w:val="en-US"/>
              </w:rPr>
              <w:t xml:space="preserve">similar structure, properties and mechanism of toxic action </w:t>
            </w:r>
            <w:r w:rsidR="00E04AB2">
              <w:rPr>
                <w:noProof/>
                <w:lang w:val="en-US"/>
              </w:rPr>
              <w:t>as</w:t>
            </w:r>
            <w:r w:rsidRPr="00F663A4">
              <w:rPr>
                <w:noProof/>
                <w:lang w:val="en-US"/>
              </w:rPr>
              <w:t xml:space="preserve"> ricin, but it is 75 times more toxic than ricin. Abrin poisoning as a result of ingestion of seeds or contaminated</w:t>
            </w:r>
            <w:r>
              <w:rPr>
                <w:noProof/>
                <w:lang w:val="en-US"/>
              </w:rPr>
              <w:t xml:space="preserve"> </w:t>
            </w:r>
            <w:r w:rsidRPr="00F663A4">
              <w:rPr>
                <w:noProof/>
                <w:lang w:val="en-US"/>
              </w:rPr>
              <w:t>food causes severe abdominal pain, vomiting and diarrhea. These symptoms result in kidney failure.</w:t>
            </w:r>
            <w:r>
              <w:rPr>
                <w:noProof/>
                <w:lang w:val="en-US"/>
              </w:rPr>
              <w:t xml:space="preserve"> </w:t>
            </w:r>
            <w:r w:rsidRPr="00F663A4">
              <w:rPr>
                <w:noProof/>
                <w:lang w:val="en-US"/>
              </w:rPr>
              <w:t>In most cases, bleeding from the gastrointestinal tract is also observed. If abrin enters the organism as a result of inhalation, symptoms such as pulmonary edema, hypertension in the pulmonary</w:t>
            </w:r>
            <w:r>
              <w:rPr>
                <w:noProof/>
                <w:lang w:val="en-US"/>
              </w:rPr>
              <w:t xml:space="preserve"> </w:t>
            </w:r>
            <w:r w:rsidRPr="00F663A4">
              <w:rPr>
                <w:noProof/>
                <w:lang w:val="en-US"/>
              </w:rPr>
              <w:t>arteries and hemolysis of red blood cells will appear. Death usually occurs 36-72 h after exposure,</w:t>
            </w:r>
            <w:r>
              <w:rPr>
                <w:noProof/>
                <w:lang w:val="en-US"/>
              </w:rPr>
              <w:t xml:space="preserve"> </w:t>
            </w:r>
            <w:r w:rsidRPr="00F663A4">
              <w:rPr>
                <w:noProof/>
                <w:lang w:val="en-US"/>
              </w:rPr>
              <w:t>depending on the route of entry and dose. Because there are no drugs or vaccines available against abrin poisoning, the treatment is supportive and based on minimizing the effects of the poisoning. The type of medical care depends on several factors, the most important being based on the route o</w:t>
            </w:r>
            <w:r>
              <w:rPr>
                <w:noProof/>
                <w:lang w:val="en-US"/>
              </w:rPr>
              <w:t>f</w:t>
            </w:r>
            <w:r w:rsidRPr="00F663A4">
              <w:rPr>
                <w:noProof/>
                <w:lang w:val="en-US"/>
              </w:rPr>
              <w:t xml:space="preserve"> infection. Measures include respiratory support, intravenous fluid administration and blood pressur</w:t>
            </w:r>
            <w:r>
              <w:rPr>
                <w:noProof/>
                <w:lang w:val="en-US"/>
              </w:rPr>
              <w:t>e</w:t>
            </w:r>
            <w:r w:rsidRPr="00F663A4">
              <w:rPr>
                <w:noProof/>
                <w:lang w:val="en-US"/>
              </w:rPr>
              <w:t xml:space="preserve"> stabilization. Possible neurological symptoms after exposure include hallucinations, reduced consciousness</w:t>
            </w:r>
            <w:r>
              <w:rPr>
                <w:noProof/>
                <w:lang w:val="en-US"/>
              </w:rPr>
              <w:t xml:space="preserve"> </w:t>
            </w:r>
            <w:r w:rsidRPr="00F663A4">
              <w:rPr>
                <w:noProof/>
                <w:lang w:val="en-US"/>
              </w:rPr>
              <w:t>and blood pressure</w:t>
            </w:r>
            <w:r>
              <w:rPr>
                <w:noProof/>
                <w:lang w:val="en-US"/>
              </w:rPr>
              <w:t xml:space="preserve"> </w:t>
            </w:r>
            <w:r w:rsidRPr="00F663A4">
              <w:rPr>
                <w:noProof/>
                <w:lang w:val="en-US"/>
              </w:rPr>
              <w:t>stabilization. Possible neurological symptoms after exposure include hallucinations, reduced</w:t>
            </w:r>
            <w:r>
              <w:rPr>
                <w:noProof/>
                <w:lang w:val="en-US"/>
              </w:rPr>
              <w:t xml:space="preserve"> </w:t>
            </w:r>
            <w:r w:rsidRPr="00F663A4">
              <w:rPr>
                <w:noProof/>
                <w:lang w:val="en-US"/>
              </w:rPr>
              <w:t>consciousness and convulsions. Recognition of the poisoning as well as its medical treatme</w:t>
            </w:r>
            <w:r>
              <w:rPr>
                <w:noProof/>
                <w:lang w:val="en-US"/>
              </w:rPr>
              <w:t>nt are identical to the response to ricine poisoning [</w:t>
            </w:r>
            <w:r w:rsidR="00DC149C">
              <w:rPr>
                <w:noProof/>
                <w:lang w:val="en-US"/>
              </w:rPr>
              <w:t>5</w:t>
            </w:r>
            <w:r>
              <w:rPr>
                <w:noProof/>
                <w:lang w:val="en-US"/>
              </w:rPr>
              <w:t>].</w:t>
            </w:r>
          </w:p>
          <w:p w14:paraId="0DEF8E0D" w14:textId="3A292EC9" w:rsidR="0038293F" w:rsidRDefault="0038293F" w:rsidP="00283BA3">
            <w:pPr>
              <w:jc w:val="both"/>
              <w:rPr>
                <w:noProof/>
                <w:lang w:val="en-US"/>
              </w:rPr>
            </w:pPr>
          </w:p>
          <w:p w14:paraId="58F4B959" w14:textId="5DB9C9E8" w:rsidR="0038293F" w:rsidRDefault="0038293F" w:rsidP="00283BA3">
            <w:pPr>
              <w:jc w:val="both"/>
              <w:rPr>
                <w:rStyle w:val="Hyperlink"/>
                <w:noProof/>
                <w:lang w:val="en-US"/>
              </w:rPr>
            </w:pPr>
            <w:r>
              <w:rPr>
                <w:noProof/>
                <w:lang w:val="en-US"/>
              </w:rPr>
              <w:t>[1]</w:t>
            </w:r>
            <w:r w:rsidRPr="0038293F">
              <w:rPr>
                <w:lang w:val="en-GB"/>
              </w:rPr>
              <w:t xml:space="preserve"> </w:t>
            </w:r>
            <w:r w:rsidRPr="0038293F">
              <w:rPr>
                <w:noProof/>
                <w:lang w:val="en-US"/>
              </w:rPr>
              <w:t>Navy Fogged Bay Area With Bacteria</w:t>
            </w:r>
            <w:r>
              <w:rPr>
                <w:noProof/>
                <w:lang w:val="en-US"/>
              </w:rPr>
              <w:t xml:space="preserve"> – The Washington Post , September 17, 1979 </w:t>
            </w:r>
            <w:hyperlink r:id="rId13" w:history="1">
              <w:r w:rsidR="005F1E4D" w:rsidRPr="009D6F87">
                <w:rPr>
                  <w:rStyle w:val="Hyperlink"/>
                  <w:noProof/>
                  <w:lang w:val="en-US"/>
                </w:rPr>
                <w:t>www.washingtonpost.com/archive/politics/1979/09/17/navy-fogged-bay-area-with-bacteria/cee3e0eb-7504-44d4-b89e-0c801152a324/</w:t>
              </w:r>
            </w:hyperlink>
          </w:p>
          <w:p w14:paraId="2ED578E6" w14:textId="18F97D72" w:rsidR="004F7298" w:rsidRDefault="004F7298" w:rsidP="00283BA3">
            <w:pPr>
              <w:jc w:val="both"/>
              <w:rPr>
                <w:rStyle w:val="Hyperlink"/>
                <w:noProof/>
                <w:lang w:val="en-US"/>
              </w:rPr>
            </w:pPr>
            <w:r>
              <w:rPr>
                <w:noProof/>
                <w:lang w:val="en-US"/>
              </w:rPr>
              <w:t>[2] Senators Are Told of Test of a Gas Attack in Subway – The New York Times, Se</w:t>
            </w:r>
            <w:r w:rsidR="0094339D">
              <w:rPr>
                <w:noProof/>
                <w:lang w:val="en-US"/>
              </w:rPr>
              <w:t>p</w:t>
            </w:r>
            <w:r>
              <w:rPr>
                <w:noProof/>
                <w:lang w:val="en-US"/>
              </w:rPr>
              <w:t xml:space="preserve">tember 19, 1975 </w:t>
            </w:r>
            <w:hyperlink r:id="rId14" w:history="1">
              <w:r w:rsidR="005F1E4D" w:rsidRPr="009D6F87">
                <w:rPr>
                  <w:rStyle w:val="Hyperlink"/>
                  <w:noProof/>
                  <w:lang w:val="en-US"/>
                </w:rPr>
                <w:t>https://www.nytimes.com/1975/09/19/archives/senators-are-told-of-test-of-a-gas-attack-in-subway-engineer-says.html</w:t>
              </w:r>
            </w:hyperlink>
          </w:p>
          <w:p w14:paraId="38AA7629" w14:textId="663F2BBB" w:rsidR="0063037E" w:rsidRDefault="0063037E" w:rsidP="00283BA3">
            <w:pPr>
              <w:jc w:val="both"/>
              <w:rPr>
                <w:lang w:val="en-GB"/>
              </w:rPr>
            </w:pPr>
            <w:r>
              <w:rPr>
                <w:noProof/>
                <w:lang w:val="en-US"/>
              </w:rPr>
              <w:t xml:space="preserve">[3] </w:t>
            </w:r>
            <w:r w:rsidR="00486EBC">
              <w:rPr>
                <w:noProof/>
                <w:lang w:val="en-US"/>
              </w:rPr>
              <w:t xml:space="preserve">B. Witting, </w:t>
            </w:r>
            <w:r w:rsidRPr="0063037E">
              <w:rPr>
                <w:lang w:val="en-GB"/>
              </w:rPr>
              <w:t>Design of a Scale Model to Evaluate the Dispersion of Biological and Chemical Agents in a NYC Subway Station</w:t>
            </w:r>
            <w:r>
              <w:rPr>
                <w:lang w:val="en-GB"/>
              </w:rPr>
              <w:t>, Final Report, January 12, 2011</w:t>
            </w:r>
            <w:r w:rsidR="00486EBC">
              <w:rPr>
                <w:lang w:val="en-GB"/>
              </w:rPr>
              <w:t>, City College of New York, University Transportation Research Center</w:t>
            </w:r>
          </w:p>
          <w:p w14:paraId="207D9481" w14:textId="0AD2BC40" w:rsidR="00486EBC" w:rsidRDefault="00000000" w:rsidP="00283BA3">
            <w:pPr>
              <w:jc w:val="both"/>
              <w:rPr>
                <w:lang w:val="en-GB"/>
              </w:rPr>
            </w:pPr>
            <w:hyperlink r:id="rId15" w:history="1">
              <w:r w:rsidR="005F1E4D" w:rsidRPr="009D6F87">
                <w:rPr>
                  <w:rStyle w:val="Hyperlink"/>
                  <w:lang w:val="en-GB"/>
                </w:rPr>
                <w:t>http://www.utrc2.org/sites/default/files/pubs/Design-Scale-Model-to-Evaluate-Dispersion-of-Biological-%26-Chemical-Agents.pdf</w:t>
              </w:r>
            </w:hyperlink>
          </w:p>
          <w:p w14:paraId="0F0F852E" w14:textId="0F068EC0" w:rsidR="00486EBC" w:rsidRPr="00276391" w:rsidRDefault="00486EBC" w:rsidP="00283BA3">
            <w:pPr>
              <w:jc w:val="both"/>
              <w:rPr>
                <w:noProof/>
              </w:rPr>
            </w:pPr>
            <w:r w:rsidRPr="00486EBC">
              <w:rPr>
                <w:noProof/>
                <w:lang w:val="it-IT"/>
              </w:rPr>
              <w:t>[4] J.F. Ciparisse et a</w:t>
            </w:r>
            <w:r>
              <w:rPr>
                <w:noProof/>
                <w:lang w:val="it-IT"/>
              </w:rPr>
              <w:t xml:space="preserve">l. </w:t>
            </w:r>
            <w:r w:rsidRPr="00486EBC">
              <w:rPr>
                <w:noProof/>
                <w:lang w:val="en-GB"/>
              </w:rPr>
              <w:t xml:space="preserve">(2016), </w:t>
            </w:r>
            <w:r w:rsidRPr="00486EBC">
              <w:rPr>
                <w:lang w:val="en-GB"/>
              </w:rPr>
              <w:t>A Computational Fluid Dynamics Simulation of Anthrax Diffusion in a Subway Station</w:t>
            </w:r>
            <w:r>
              <w:rPr>
                <w:lang w:val="en-GB"/>
              </w:rPr>
              <w:t xml:space="preserve">. International Journal of Mathematical Models and Methods in Applied Sciences. </w:t>
            </w:r>
            <w:r w:rsidRPr="00276391">
              <w:t>Vol 10. ISSN</w:t>
            </w:r>
            <w:r w:rsidR="00A667BA" w:rsidRPr="00276391">
              <w:t xml:space="preserve"> </w:t>
            </w:r>
            <w:r w:rsidR="00A667BA">
              <w:t>1998-0140.</w:t>
            </w:r>
            <w:r w:rsidRPr="00276391">
              <w:t xml:space="preserve"> </w:t>
            </w:r>
          </w:p>
          <w:p w14:paraId="2A363C6E" w14:textId="52017D44" w:rsidR="00486EBC" w:rsidRDefault="00000000" w:rsidP="00283BA3">
            <w:pPr>
              <w:jc w:val="both"/>
              <w:rPr>
                <w:noProof/>
              </w:rPr>
            </w:pPr>
            <w:hyperlink r:id="rId16" w:history="1">
              <w:r w:rsidR="005F1E4D" w:rsidRPr="009D6F87">
                <w:rPr>
                  <w:rStyle w:val="Hyperlink"/>
                  <w:noProof/>
                </w:rPr>
                <w:t>https://www.naun.org/main/NAUN/ijmmas/2016/a722001-aaj.pdf</w:t>
              </w:r>
            </w:hyperlink>
          </w:p>
          <w:p w14:paraId="68272323" w14:textId="5757C139" w:rsidR="00E9594B" w:rsidRPr="000B5280" w:rsidRDefault="00261846" w:rsidP="005F1E4D">
            <w:pPr>
              <w:spacing w:after="0"/>
              <w:jc w:val="both"/>
              <w:rPr>
                <w:noProof/>
                <w:lang w:val="en-GB"/>
              </w:rPr>
            </w:pPr>
            <w:r w:rsidRPr="00FC187F">
              <w:rPr>
                <w:lang w:val="en-GB"/>
              </w:rPr>
              <w:t>[</w:t>
            </w:r>
            <w:r w:rsidR="00F759F8">
              <w:rPr>
                <w:lang w:val="en-GB"/>
              </w:rPr>
              <w:t>5</w:t>
            </w:r>
            <w:r w:rsidRPr="00FC187F">
              <w:rPr>
                <w:lang w:val="en-GB"/>
              </w:rPr>
              <w:t xml:space="preserve">] </w:t>
            </w:r>
            <w:r w:rsidR="00FC187F" w:rsidRPr="00FC187F">
              <w:rPr>
                <w:lang w:val="en-GB"/>
              </w:rPr>
              <w:t xml:space="preserve">Janik E, </w:t>
            </w:r>
            <w:proofErr w:type="spellStart"/>
            <w:r w:rsidR="00FC187F" w:rsidRPr="00FC187F">
              <w:rPr>
                <w:lang w:val="en-GB"/>
              </w:rPr>
              <w:t>Ceremuga</w:t>
            </w:r>
            <w:proofErr w:type="spellEnd"/>
            <w:r w:rsidR="00FC187F" w:rsidRPr="00FC187F">
              <w:rPr>
                <w:lang w:val="en-GB"/>
              </w:rPr>
              <w:t xml:space="preserve"> M, </w:t>
            </w:r>
            <w:proofErr w:type="spellStart"/>
            <w:r w:rsidR="00FC187F" w:rsidRPr="00FC187F">
              <w:rPr>
                <w:lang w:val="en-GB"/>
              </w:rPr>
              <w:t>Saluk</w:t>
            </w:r>
            <w:proofErr w:type="spellEnd"/>
            <w:r w:rsidR="00FC187F" w:rsidRPr="00FC187F">
              <w:rPr>
                <w:lang w:val="en-GB"/>
              </w:rPr>
              <w:t xml:space="preserve">-Bijak J, Bijak M. Biological Toxins as the Potential Tools for Bioterrorism. </w:t>
            </w:r>
            <w:r w:rsidR="00FC187F" w:rsidRPr="0038293F">
              <w:rPr>
                <w:lang w:val="en-GB"/>
              </w:rPr>
              <w:t xml:space="preserve">Int J Mol Sci. 2019 Mar 8;20(5):1181. </w:t>
            </w:r>
            <w:proofErr w:type="spellStart"/>
            <w:r w:rsidR="00FC187F" w:rsidRPr="0038293F">
              <w:rPr>
                <w:lang w:val="en-GB"/>
              </w:rPr>
              <w:t>doi</w:t>
            </w:r>
            <w:proofErr w:type="spellEnd"/>
            <w:r w:rsidR="00FC187F" w:rsidRPr="0038293F">
              <w:rPr>
                <w:lang w:val="en-GB"/>
              </w:rPr>
              <w:t>: 10.3390/ijms20051181. PMID: 30857127; PMCID: PMC6429496.</w:t>
            </w:r>
            <w:r w:rsidR="00E9594B">
              <w:rPr>
                <w:noProof/>
                <w:lang w:val="en-GB"/>
              </w:rPr>
              <w:t xml:space="preserve"> </w:t>
            </w:r>
          </w:p>
        </w:tc>
      </w:tr>
      <w:tr w:rsidR="003B4C92" w:rsidRPr="00F51E91" w14:paraId="248AD648" w14:textId="77777777" w:rsidTr="002E6B38">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69907633" w14:textId="6CB5E995"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25ED271A" w:rsidR="001E40A4" w:rsidRPr="00F77EF1" w:rsidRDefault="001E40A4" w:rsidP="00C816EA">
            <w:pPr>
              <w:rPr>
                <w:b/>
                <w:bCs/>
                <w:lang w:val="en-GB"/>
              </w:rPr>
            </w:pPr>
            <w:r>
              <w:rPr>
                <w:b/>
                <w:bCs/>
                <w:lang w:val="en-GB"/>
              </w:rPr>
              <w:t xml:space="preserve">Target audience: </w:t>
            </w:r>
            <w:r w:rsidR="00576336">
              <w:rPr>
                <w:b/>
                <w:bCs/>
                <w:lang w:val="en-GB"/>
              </w:rPr>
              <w:t xml:space="preserve">DO, </w:t>
            </w:r>
            <w:r w:rsidR="003122E2">
              <w:rPr>
                <w:b/>
                <w:bCs/>
                <w:lang w:val="en-GB"/>
              </w:rPr>
              <w:t xml:space="preserve">FB, </w:t>
            </w:r>
            <w:r w:rsidR="00576336">
              <w:rPr>
                <w:b/>
                <w:bCs/>
                <w:lang w:val="en-GB"/>
              </w:rPr>
              <w:t>(M)P, AS</w:t>
            </w:r>
            <w:r>
              <w:rPr>
                <w:b/>
                <w:bCs/>
                <w:lang w:val="en-GB"/>
              </w:rPr>
              <w:t xml:space="preserve"> </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2E969EAD" w14:textId="77777777" w:rsidR="002168C0" w:rsidRPr="0099143A" w:rsidRDefault="002168C0" w:rsidP="002168C0">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3B4C92" w:rsidRPr="00F77EF1" w:rsidRDefault="00E57BA3" w:rsidP="00C816EA">
            <w:pPr>
              <w:rPr>
                <w:lang w:val="en-GB"/>
              </w:rPr>
            </w:pPr>
            <w:r w:rsidRPr="00F93898">
              <w:rPr>
                <w:b/>
                <w:bCs/>
                <w:lang w:val="en-GB"/>
              </w:rPr>
              <w:lastRenderedPageBreak/>
              <w:t xml:space="preserve">Aim: </w:t>
            </w:r>
            <w:r w:rsidR="003B4C92" w:rsidRPr="00F93898">
              <w:rPr>
                <w:lang w:val="en-GB"/>
              </w:rPr>
              <w:t xml:space="preserve">The dispatch officer interacts with the caller </w:t>
            </w:r>
            <w:r w:rsidR="00576336" w:rsidRPr="00F93898">
              <w:rPr>
                <w:lang w:val="en-GB"/>
              </w:rPr>
              <w:t>to identify the likelihood of a possible CBRN release and to know which information should be shared with the chain of command</w:t>
            </w:r>
            <w:r w:rsidRPr="00F93898">
              <w:rPr>
                <w:lang w:val="en-GB"/>
              </w:rPr>
              <w:t>.</w:t>
            </w:r>
            <w:r w:rsidR="003B4C92" w:rsidRPr="00F93898">
              <w:rPr>
                <w:lang w:val="en-GB"/>
              </w:rPr>
              <w:t xml:space="preserve"> </w:t>
            </w:r>
            <w:r w:rsidR="00337092" w:rsidRPr="00F93898">
              <w:rPr>
                <w:lang w:val="en-GB"/>
              </w:rPr>
              <w:t>Use of METHANE and Four W’s protocols.</w:t>
            </w:r>
          </w:p>
        </w:tc>
      </w:tr>
      <w:tr w:rsidR="00911FA3" w:rsidRPr="00F77EF1" w14:paraId="2E9AC732" w14:textId="77777777" w:rsidTr="002E6B38">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lastRenderedPageBreak/>
              <w:t>Example</w:t>
            </w:r>
            <w:r w:rsidR="00E57BA3">
              <w:rPr>
                <w:lang w:val="en-GB"/>
              </w:rPr>
              <w:t>:</w:t>
            </w:r>
            <w:r>
              <w:rPr>
                <w:lang w:val="en-GB"/>
              </w:rPr>
              <w:t xml:space="preserve"> </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400C3003" w14:textId="432AB395" w:rsidR="00911FA3" w:rsidRPr="00F77EF1" w:rsidRDefault="002E6B38" w:rsidP="00C816EA">
            <w:pPr>
              <w:rPr>
                <w:lang w:val="en-GB"/>
              </w:rPr>
            </w:pPr>
            <w:r>
              <w:rPr>
                <w:noProof/>
              </w:rPr>
              <w:drawing>
                <wp:inline distT="0" distB="0" distL="0" distR="0" wp14:anchorId="5838447A" wp14:editId="675027C4">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2E6B38" w:rsidRPr="008B69D0" w14:paraId="70AC960C" w14:textId="77777777" w:rsidTr="002E6B38">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2E6B38" w:rsidRDefault="002E6B38" w:rsidP="002E6B38">
            <w:pPr>
              <w:rPr>
                <w:b/>
                <w:color w:val="000000"/>
                <w:lang w:val="en-GB" w:eastAsia="nl-NL"/>
              </w:rPr>
            </w:pPr>
            <w:r>
              <w:rPr>
                <w:b/>
                <w:color w:val="000000"/>
                <w:lang w:val="en-GB" w:eastAsia="nl-NL"/>
              </w:rPr>
              <w:t>Application: Arrival on scene (Topic 5.1)</w:t>
            </w:r>
          </w:p>
          <w:p w14:paraId="1F786F75" w14:textId="5CB59415" w:rsidR="002E6B38" w:rsidRPr="00F77EF1" w:rsidRDefault="002E6B38" w:rsidP="002E6B38">
            <w:pPr>
              <w:rPr>
                <w:b/>
                <w:color w:val="000000"/>
                <w:lang w:val="en-GB" w:eastAsia="nl-NL"/>
              </w:rPr>
            </w:pPr>
            <w:r>
              <w:rPr>
                <w:b/>
                <w:bCs/>
                <w:lang w:val="en-GB"/>
              </w:rPr>
              <w:t>Target audience: FB, (M)P, AS</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6C2C49EB" w14:textId="77777777" w:rsidR="002E6B38" w:rsidRPr="0099143A" w:rsidRDefault="002E6B38" w:rsidP="002E6B38">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7A1CA7AA" w:rsidR="002E6B38" w:rsidRPr="00E57BA3" w:rsidRDefault="002E6B38" w:rsidP="002E6B38">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E57BA3" w:rsidRPr="00F77EF1" w14:paraId="18C77C49" w14:textId="77777777" w:rsidTr="002E6B38">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t>Example:</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59CC96F1" w14:textId="228D047D" w:rsidR="00E57BA3" w:rsidRPr="00F77EF1" w:rsidRDefault="002E6B38" w:rsidP="00C816EA">
            <w:pPr>
              <w:rPr>
                <w:lang w:val="en-GB"/>
              </w:rPr>
            </w:pPr>
            <w:r>
              <w:rPr>
                <w:noProof/>
              </w:rPr>
              <w:drawing>
                <wp:inline distT="0" distB="0" distL="0" distR="0" wp14:anchorId="16F1F3F9" wp14:editId="7BE8AC3E">
                  <wp:extent cx="2880071" cy="1620000"/>
                  <wp:effectExtent l="0" t="0" r="0" b="0"/>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r w:rsidR="002E6B38" w:rsidRPr="008B69D0" w14:paraId="252A2396" w14:textId="77777777" w:rsidTr="002E6B38">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7889539" w14:textId="77777777" w:rsidR="002E6B38" w:rsidRDefault="002E6B38" w:rsidP="002E6B38">
            <w:pPr>
              <w:rPr>
                <w:b/>
                <w:bCs/>
                <w:lang w:val="en-GB"/>
              </w:rPr>
            </w:pPr>
            <w:r>
              <w:rPr>
                <w:b/>
                <w:bCs/>
                <w:lang w:val="en-GB"/>
              </w:rPr>
              <w:t xml:space="preserve">Application: Forensic awareness (topic 5.2) </w:t>
            </w:r>
          </w:p>
          <w:p w14:paraId="4DD19E46" w14:textId="77777777" w:rsidR="002E6B38" w:rsidRDefault="002E6B38" w:rsidP="002E6B38">
            <w:pPr>
              <w:rPr>
                <w:b/>
                <w:bCs/>
                <w:lang w:val="en-GB"/>
              </w:rPr>
            </w:pPr>
            <w:r>
              <w:rPr>
                <w:b/>
                <w:bCs/>
                <w:lang w:val="en-GB"/>
              </w:rPr>
              <w:t>Target audience: FB, (M)P, AS, EMS, GP</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7ADAC974" w14:textId="77777777" w:rsidR="002E6B38" w:rsidRPr="002F6204" w:rsidRDefault="002E6B38" w:rsidP="002E6B38">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7DB1B2ED" w14:textId="366F7368" w:rsidR="002E6B38" w:rsidRDefault="002E6B38" w:rsidP="002E6B38">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2E6B38" w:rsidRPr="00F77EF1" w14:paraId="72027E1B" w14:textId="77777777" w:rsidTr="002E6B38">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5CA40423" w14:textId="77777777" w:rsidR="002E6B38" w:rsidRDefault="002E6B38" w:rsidP="00921C19">
            <w:pPr>
              <w:rPr>
                <w:b/>
                <w:bCs/>
                <w:lang w:val="en-GB"/>
              </w:rPr>
            </w:pPr>
            <w:r>
              <w:rPr>
                <w:b/>
                <w:bCs/>
                <w:lang w:val="en-GB"/>
              </w:rPr>
              <w:lastRenderedPageBreak/>
              <w:t xml:space="preserve">Example: </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1B3F99F8" w14:textId="5B7DB0DE" w:rsidR="002E6B38" w:rsidRPr="00E57BA3" w:rsidRDefault="002E6B38" w:rsidP="00921C19">
            <w:pPr>
              <w:jc w:val="center"/>
              <w:rPr>
                <w:b/>
                <w:bCs/>
                <w:noProof/>
                <w:lang w:val="en-GB"/>
              </w:rPr>
            </w:pPr>
            <w:r>
              <w:rPr>
                <w:noProof/>
              </w:rPr>
              <w:drawing>
                <wp:inline distT="0" distB="0" distL="0" distR="0" wp14:anchorId="7FF71347" wp14:editId="15472745">
                  <wp:extent cx="2880071" cy="1620000"/>
                  <wp:effectExtent l="0" t="0" r="0" b="0"/>
                  <wp:docPr id="12"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96DAC541-7B7A-43D3-8B79-37D633B846F1}">
                                <asvg:svgBlip xmlns:asvg="http://schemas.microsoft.com/office/drawing/2016/SVG/main" r:embed="rId22"/>
                              </a:ext>
                            </a:extLst>
                          </a:blip>
                          <a:stretch>
                            <a:fillRect/>
                          </a:stretch>
                        </pic:blipFill>
                        <pic:spPr>
                          <a:xfrm>
                            <a:off x="0" y="0"/>
                            <a:ext cx="2880071" cy="1620000"/>
                          </a:xfrm>
                          <a:prstGeom prst="rect">
                            <a:avLst/>
                          </a:prstGeom>
                        </pic:spPr>
                      </pic:pic>
                    </a:graphicData>
                  </a:graphic>
                </wp:inline>
              </w:drawing>
            </w:r>
          </w:p>
        </w:tc>
      </w:tr>
      <w:tr w:rsidR="002E6B38" w:rsidRPr="008B69D0" w14:paraId="38DFB384" w14:textId="77777777" w:rsidTr="002E6B38">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2888808" w14:textId="350E2020" w:rsidR="002E6B38" w:rsidRDefault="002E6B38" w:rsidP="002E6B38">
            <w:pPr>
              <w:rPr>
                <w:b/>
                <w:bCs/>
                <w:lang w:val="en-GB"/>
              </w:rPr>
            </w:pPr>
            <w:r>
              <w:rPr>
                <w:b/>
                <w:bCs/>
                <w:lang w:val="en-GB"/>
              </w:rPr>
              <w:t>Application: medical treatment and triage (topic 5.6)</w:t>
            </w:r>
          </w:p>
          <w:p w14:paraId="20287890" w14:textId="16EA08B8" w:rsidR="002E6B38" w:rsidRDefault="002E6B38" w:rsidP="002E6B38">
            <w:pPr>
              <w:rPr>
                <w:b/>
                <w:bCs/>
                <w:lang w:val="en-GB"/>
              </w:rPr>
            </w:pPr>
            <w:r>
              <w:rPr>
                <w:b/>
                <w:bCs/>
                <w:lang w:val="en-GB"/>
              </w:rPr>
              <w:t>Target audience: FB, (M)P, AS, EMS, GP</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0FE6743C" w14:textId="77777777" w:rsidR="002E6B38" w:rsidRPr="002F6204" w:rsidRDefault="002E6B38" w:rsidP="002E6B38">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1705DC9E" w:rsidR="002E6B38" w:rsidRDefault="002E6B38" w:rsidP="002E6B38">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1E40A4" w:rsidRPr="00F77EF1" w14:paraId="6472CA77" w14:textId="77777777" w:rsidTr="002E6B38">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t xml:space="preserve">Example: </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338084C8" w14:textId="61327224" w:rsidR="001E40A4" w:rsidRDefault="002E6B38" w:rsidP="00C816EA">
            <w:pPr>
              <w:rPr>
                <w:noProof/>
                <w:lang w:val="en-GB"/>
              </w:rPr>
            </w:pPr>
            <w:r>
              <w:rPr>
                <w:noProof/>
              </w:rPr>
              <w:drawing>
                <wp:inline distT="0" distB="0" distL="0" distR="0" wp14:anchorId="6751C10B" wp14:editId="00FED105">
                  <wp:extent cx="2880071" cy="1620000"/>
                  <wp:effectExtent l="0" t="0" r="0" b="0"/>
                  <wp:docPr id="13"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96DAC541-7B7A-43D3-8B79-37D633B846F1}">
                                <asvg:svgBlip xmlns:asvg="http://schemas.microsoft.com/office/drawing/2016/SVG/main" r:embed="rId24"/>
                              </a:ext>
                            </a:extLst>
                          </a:blip>
                          <a:stretch>
                            <a:fillRect/>
                          </a:stretch>
                        </pic:blipFill>
                        <pic:spPr>
                          <a:xfrm>
                            <a:off x="0" y="0"/>
                            <a:ext cx="2880071" cy="1620000"/>
                          </a:xfrm>
                          <a:prstGeom prst="rect">
                            <a:avLst/>
                          </a:prstGeom>
                        </pic:spPr>
                      </pic:pic>
                    </a:graphicData>
                  </a:graphic>
                </wp:inline>
              </w:drawing>
            </w:r>
          </w:p>
        </w:tc>
      </w:tr>
      <w:tr w:rsidR="002E6B38" w:rsidRPr="008B69D0" w14:paraId="2B3D1AA7" w14:textId="77777777" w:rsidTr="002E6B38">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2E6B38" w:rsidRDefault="002E6B38" w:rsidP="002E6B38">
            <w:pPr>
              <w:rPr>
                <w:b/>
                <w:bCs/>
                <w:lang w:val="en-GB"/>
              </w:rPr>
            </w:pPr>
            <w:r>
              <w:rPr>
                <w:b/>
                <w:bCs/>
                <w:lang w:val="en-GB"/>
              </w:rPr>
              <w:t xml:space="preserve">Application: Alarm Protocol (topic 6.1) </w:t>
            </w:r>
          </w:p>
          <w:p w14:paraId="56000145" w14:textId="672829BB" w:rsidR="002E6B38" w:rsidRDefault="002E6B38" w:rsidP="002E6B38">
            <w:pPr>
              <w:rPr>
                <w:b/>
                <w:bCs/>
                <w:lang w:val="en-GB"/>
              </w:rPr>
            </w:pPr>
            <w:r>
              <w:rPr>
                <w:b/>
                <w:bCs/>
                <w:lang w:val="en-GB"/>
              </w:rPr>
              <w:t>Target audience: DO</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6731E27E" w14:textId="77777777" w:rsidR="002E6B38" w:rsidRPr="002F6204" w:rsidRDefault="002E6B38" w:rsidP="002E6B38">
            <w:pPr>
              <w:rPr>
                <w:b/>
                <w:bCs/>
                <w:lang w:val="en-GB"/>
              </w:rPr>
            </w:pPr>
            <w:r w:rsidRPr="002F6204">
              <w:rPr>
                <w:b/>
                <w:bCs/>
                <w:lang w:val="en-US"/>
              </w:rPr>
              <w:t xml:space="preserve">Learning objective: </w:t>
            </w:r>
            <w:r w:rsidRPr="002F6204">
              <w:rPr>
                <w:lang w:val="en-US"/>
              </w:rPr>
              <w:t xml:space="preserve">To </w:t>
            </w:r>
            <w:r w:rsidRPr="008C26D2">
              <w:rPr>
                <w:u w:val="single"/>
                <w:lang w:val="en-US"/>
              </w:rPr>
              <w:t>differentiate</w:t>
            </w:r>
            <w:r w:rsidRPr="002F6204">
              <w:rPr>
                <w:lang w:val="en-US"/>
              </w:rPr>
              <w:t xml:space="preserve"> a possible CBRN incident (from normal incident) and to </w:t>
            </w:r>
            <w:r w:rsidRPr="008C26D2">
              <w:rPr>
                <w:u w:val="single"/>
                <w:lang w:val="en-US"/>
              </w:rPr>
              <w:t>carry out</w:t>
            </w:r>
            <w:r w:rsidRPr="002F6204">
              <w:rPr>
                <w:lang w:val="en-US"/>
              </w:rPr>
              <w:t xml:space="preserve"> appropriate procedures &amp; protocols.</w:t>
            </w:r>
          </w:p>
          <w:p w14:paraId="593D99AB" w14:textId="7FCAE56B" w:rsidR="002E6B38" w:rsidRPr="00FF0A93" w:rsidRDefault="002E6B38" w:rsidP="002E6B38">
            <w:pPr>
              <w:rPr>
                <w:b/>
                <w:color w:val="000000"/>
                <w:highlight w:val="yellow"/>
                <w:lang w:val="en-GB" w:eastAsia="nl-NL"/>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38612B" w:rsidRPr="002E6B38" w14:paraId="3C4BA275" w14:textId="77777777" w:rsidTr="002E6B38">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38612B" w:rsidRDefault="0038612B" w:rsidP="0038612B">
            <w:pPr>
              <w:rPr>
                <w:b/>
                <w:bCs/>
                <w:lang w:val="en-GB"/>
              </w:rPr>
            </w:pPr>
            <w:r>
              <w:rPr>
                <w:b/>
                <w:bCs/>
                <w:lang w:val="en-GB"/>
              </w:rPr>
              <w:t>Example:</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047CA17B" w14:textId="7F51EA9B" w:rsidR="0038612B" w:rsidRPr="00E57BA3" w:rsidRDefault="002E6B38" w:rsidP="00C816EA">
            <w:pPr>
              <w:rPr>
                <w:b/>
                <w:bCs/>
                <w:lang w:val="en-GB"/>
              </w:rPr>
            </w:pPr>
            <w:r>
              <w:rPr>
                <w:noProof/>
              </w:rPr>
              <w:drawing>
                <wp:inline distT="0" distB="0" distL="0" distR="0" wp14:anchorId="04A246B5" wp14:editId="75DE173D">
                  <wp:extent cx="2880071" cy="1620000"/>
                  <wp:effectExtent l="0" t="0" r="0" b="0"/>
                  <wp:docPr id="14" name="Graphic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96DAC541-7B7A-43D3-8B79-37D633B846F1}">
                                <asvg:svgBlip xmlns:asvg="http://schemas.microsoft.com/office/drawing/2016/SVG/main" r:embed="rId26"/>
                              </a:ext>
                            </a:extLst>
                          </a:blip>
                          <a:stretch>
                            <a:fillRect/>
                          </a:stretch>
                        </pic:blipFill>
                        <pic:spPr>
                          <a:xfrm>
                            <a:off x="0" y="0"/>
                            <a:ext cx="2880071" cy="1620000"/>
                          </a:xfrm>
                          <a:prstGeom prst="rect">
                            <a:avLst/>
                          </a:prstGeom>
                        </pic:spPr>
                      </pic:pic>
                    </a:graphicData>
                  </a:graphic>
                </wp:inline>
              </w:drawing>
            </w:r>
          </w:p>
        </w:tc>
      </w:tr>
      <w:tr w:rsidR="002E6B38" w:rsidRPr="002E6B38" w14:paraId="31DA12F7" w14:textId="77777777" w:rsidTr="002E6B38">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3C2D0502" w14:textId="77777777" w:rsidR="002E6B38" w:rsidRDefault="002E6B38" w:rsidP="002E6B38">
            <w:pPr>
              <w:rPr>
                <w:b/>
                <w:bCs/>
                <w:lang w:val="en-GB"/>
              </w:rPr>
            </w:pPr>
            <w:r>
              <w:rPr>
                <w:b/>
                <w:bCs/>
                <w:lang w:val="en-GB"/>
              </w:rPr>
              <w:t xml:space="preserve">Application: Task Specific – Triage of victims (topic 6.3) </w:t>
            </w:r>
          </w:p>
          <w:p w14:paraId="2625FB17" w14:textId="77777777" w:rsidR="002E6B38" w:rsidRDefault="002E6B38" w:rsidP="002E6B38">
            <w:pPr>
              <w:rPr>
                <w:b/>
                <w:bCs/>
                <w:lang w:val="en-GB"/>
              </w:rPr>
            </w:pPr>
            <w:r>
              <w:rPr>
                <w:b/>
                <w:bCs/>
                <w:lang w:val="en-GB"/>
              </w:rPr>
              <w:t>Target audience:</w:t>
            </w:r>
            <w:r w:rsidRPr="002E6B38">
              <w:rPr>
                <w:b/>
                <w:bCs/>
                <w:lang w:val="en-GB"/>
              </w:rPr>
              <w:t xml:space="preserve"> </w:t>
            </w:r>
            <w:r>
              <w:rPr>
                <w:b/>
                <w:bCs/>
                <w:lang w:val="en-GB"/>
              </w:rPr>
              <w:t>AS, EMS, GP</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729AAFBC" w14:textId="77777777" w:rsidR="002E6B38" w:rsidRPr="00D31A12" w:rsidRDefault="002E6B38" w:rsidP="002E6B38">
            <w:pPr>
              <w:rPr>
                <w:b/>
                <w:bCs/>
                <w:lang w:val="en-GB"/>
              </w:rPr>
            </w:pPr>
            <w:r w:rsidRPr="00D31A12">
              <w:rPr>
                <w:b/>
                <w:bCs/>
                <w:lang w:val="en-US"/>
              </w:rPr>
              <w:t xml:space="preserve">Learning objective: </w:t>
            </w:r>
            <w:r w:rsidRPr="00D31A12">
              <w:rPr>
                <w:lang w:val="en-US"/>
              </w:rPr>
              <w:t>To</w:t>
            </w:r>
            <w:r w:rsidRPr="00D31A12">
              <w:rPr>
                <w:u w:val="single"/>
                <w:lang w:val="en-US"/>
              </w:rPr>
              <w:t xml:space="preserve"> </w:t>
            </w:r>
            <w:proofErr w:type="gramStart"/>
            <w:r w:rsidRPr="00D31A12">
              <w:rPr>
                <w:u w:val="single"/>
                <w:lang w:val="en-US"/>
              </w:rPr>
              <w:t>familiarize</w:t>
            </w:r>
            <w:proofErr w:type="gramEnd"/>
            <w:r w:rsidRPr="00D31A12">
              <w:rPr>
                <w:u w:val="single"/>
                <w:lang w:val="en-US"/>
              </w:rPr>
              <w:t xml:space="preserve"> </w:t>
            </w:r>
            <w:r w:rsidRPr="00D31A12">
              <w:rPr>
                <w:lang w:val="en-US"/>
              </w:rPr>
              <w:t xml:space="preserve">with and </w:t>
            </w:r>
            <w:r w:rsidRPr="00D31A12">
              <w:rPr>
                <w:u w:val="single"/>
                <w:lang w:val="en-US"/>
              </w:rPr>
              <w:t>carry</w:t>
            </w:r>
            <w:r w:rsidRPr="00D31A12">
              <w:rPr>
                <w:lang w:val="en-US"/>
              </w:rPr>
              <w:t xml:space="preserve"> out triage and provide medical care in relation to CBRN scenarios</w:t>
            </w:r>
            <w:r>
              <w:rPr>
                <w:b/>
                <w:bCs/>
                <w:lang w:val="en-US"/>
              </w:rPr>
              <w:t>.</w:t>
            </w:r>
          </w:p>
          <w:p w14:paraId="1A866B96" w14:textId="3354BAB4" w:rsidR="002E6B38" w:rsidRPr="002E6B38" w:rsidRDefault="002E6B38" w:rsidP="002E6B38">
            <w:pPr>
              <w:rPr>
                <w:b/>
                <w:bCs/>
                <w:lang w:val="en-GB"/>
              </w:rPr>
            </w:pPr>
            <w:r w:rsidRPr="00E57BA3">
              <w:rPr>
                <w:b/>
                <w:bCs/>
                <w:lang w:val="en-GB"/>
              </w:rPr>
              <w:lastRenderedPageBreak/>
              <w:t xml:space="preserve">Aim: </w:t>
            </w:r>
            <w:r>
              <w:rPr>
                <w:noProof/>
                <w:lang w:val="en-GB"/>
              </w:rPr>
              <w:t xml:space="preserve">The responders assess the medical conditions of the victims and perform medical triage on the victims </w:t>
            </w:r>
            <w:r w:rsidRPr="0096044A">
              <w:rPr>
                <w:noProof/>
                <w:lang w:val="en-US"/>
              </w:rPr>
              <w:t>based on provided symptoms</w:t>
            </w:r>
            <w:r>
              <w:rPr>
                <w:noProof/>
                <w:lang w:val="en-GB"/>
              </w:rPr>
              <w:t>.</w:t>
            </w:r>
          </w:p>
        </w:tc>
      </w:tr>
      <w:tr w:rsidR="002E6B38" w:rsidRPr="00F51E91" w14:paraId="01D24CAB" w14:textId="77777777" w:rsidTr="002E6B38">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6164D6C" w14:textId="77777777" w:rsidR="002E6B38" w:rsidRDefault="002E6B38" w:rsidP="00D73566">
            <w:pPr>
              <w:rPr>
                <w:b/>
                <w:bCs/>
                <w:lang w:val="en-GB"/>
              </w:rPr>
            </w:pPr>
            <w:r>
              <w:rPr>
                <w:b/>
                <w:bCs/>
                <w:lang w:val="en-GB"/>
              </w:rPr>
              <w:lastRenderedPageBreak/>
              <w:t>Example:</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70A4EAD8" w14:textId="09497B83" w:rsidR="002E6B38" w:rsidRPr="00E57BA3" w:rsidRDefault="002E6B38" w:rsidP="00D73566">
            <w:pPr>
              <w:rPr>
                <w:b/>
                <w:bCs/>
                <w:lang w:val="en-GB"/>
              </w:rPr>
            </w:pPr>
            <w:r>
              <w:rPr>
                <w:noProof/>
              </w:rPr>
              <w:drawing>
                <wp:inline distT="0" distB="0" distL="0" distR="0" wp14:anchorId="63141659" wp14:editId="031F6FDE">
                  <wp:extent cx="2880071" cy="1620000"/>
                  <wp:effectExtent l="0" t="0" r="0" b="0"/>
                  <wp:docPr id="15"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96DAC541-7B7A-43D3-8B79-37D633B846F1}">
                                <asvg:svgBlip xmlns:asvg="http://schemas.microsoft.com/office/drawing/2016/SVG/main" r:embed="rId28"/>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9"/>
      <w:headerReference w:type="first" r:id="rId30"/>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8B949C" w14:textId="77777777" w:rsidR="006031BE" w:rsidRDefault="006031BE" w:rsidP="001B5A51">
      <w:pPr>
        <w:spacing w:after="0" w:line="240" w:lineRule="auto"/>
      </w:pPr>
      <w:r>
        <w:separator/>
      </w:r>
    </w:p>
  </w:endnote>
  <w:endnote w:type="continuationSeparator" w:id="0">
    <w:p w14:paraId="693E2E96" w14:textId="77777777" w:rsidR="006031BE" w:rsidRDefault="006031BE"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F00A70" w14:textId="77777777" w:rsidR="006031BE" w:rsidRDefault="006031BE" w:rsidP="001B5A51">
      <w:pPr>
        <w:spacing w:after="0" w:line="240" w:lineRule="auto"/>
      </w:pPr>
      <w:r>
        <w:separator/>
      </w:r>
    </w:p>
  </w:footnote>
  <w:footnote w:type="continuationSeparator" w:id="0">
    <w:p w14:paraId="2A6475F1" w14:textId="77777777" w:rsidR="006031BE" w:rsidRDefault="006031BE"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1921A" w14:textId="77777777" w:rsidR="003C4DE9" w:rsidRDefault="003C4DE9" w:rsidP="003C4DE9">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Pr>
        <w:rFonts w:ascii="Calibri" w:eastAsia="Times New Roman" w:hAnsi="Calibri" w:cs="Times New Roman"/>
        <w:caps/>
        <w:sz w:val="18"/>
        <w:szCs w:val="18"/>
        <w:lang w:val="en-US" w:eastAsia="fr-FR"/>
      </w:rPr>
      <w:t xml:space="preserve">Guide for Teachers: SCENARIO DISCUSSION </w:t>
    </w:r>
    <w:r>
      <w:rPr>
        <w:rFonts w:ascii="Calibri" w:eastAsia="Times New Roman" w:hAnsi="Calibri" w:cs="Times New Roman"/>
        <w:caps/>
        <w:smallCaps/>
        <w:sz w:val="18"/>
        <w:szCs w:val="18"/>
        <w:lang w:val="en-US" w:eastAsia="fr-FR"/>
      </w:rPr>
      <w:tab/>
    </w:r>
    <w:r>
      <w:rPr>
        <w:rFonts w:ascii="Calibri" w:eastAsia="Times New Roman" w:hAnsi="Calibri" w:cs="Times New Roman"/>
        <w:caps/>
        <w:sz w:val="18"/>
        <w:szCs w:val="18"/>
        <w:lang w:val="en-US" w:eastAsia="fr-FR"/>
      </w:rPr>
      <w:t>MELODY 814803</w:t>
    </w:r>
    <w:r>
      <w:rPr>
        <w:rFonts w:ascii="Calibri" w:eastAsia="Times New Roman" w:hAnsi="Calibri" w:cs="Times New Roman"/>
        <w:caps/>
        <w:sz w:val="18"/>
        <w:szCs w:val="18"/>
        <w:lang w:val="en-US" w:eastAsia="fr-FR"/>
      </w:rPr>
      <w:br/>
    </w:r>
    <w:r>
      <w:rPr>
        <w:rFonts w:ascii="Calibri" w:eastAsia="Times New Roman" w:hAnsi="Calibri" w:cs="Times New Roman"/>
        <w:caps/>
        <w:smallCaps/>
        <w:sz w:val="18"/>
        <w:szCs w:val="20"/>
        <w:lang w:val="en-US" w:eastAsia="fr-FR"/>
      </w:rPr>
      <w:tab/>
    </w:r>
    <w:r>
      <w:rPr>
        <w:rFonts w:ascii="Calibri" w:eastAsia="Times New Roman" w:hAnsi="Calibri" w:cs="Times New Roman"/>
        <w:caps/>
        <w:smallCaps/>
        <w:noProof/>
        <w:sz w:val="18"/>
        <w:szCs w:val="20"/>
        <w:lang w:eastAsia="fr-FR"/>
      </w:rPr>
      <w:t>12 APRIL 2022</w:t>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it-IT" w:eastAsia="it-IT"/>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it-IT" w:eastAsia="it-IT"/>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2889FB04" w:rsidR="005A21C3" w:rsidRPr="00C31FCD" w:rsidRDefault="00610DB0"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Pr>
        <w:noProof/>
      </w:rPr>
      <mc:AlternateContent>
        <mc:Choice Requires="wps">
          <w:drawing>
            <wp:anchor distT="4294967295" distB="4294967295" distL="114300" distR="114300" simplePos="0" relativeHeight="251661312" behindDoc="0" locked="0" layoutInCell="1" allowOverlap="1" wp14:anchorId="1F81F68C" wp14:editId="32775F26">
              <wp:simplePos x="0" y="0"/>
              <wp:positionH relativeFrom="column">
                <wp:posOffset>-561975</wp:posOffset>
              </wp:positionH>
              <wp:positionV relativeFrom="paragraph">
                <wp:posOffset>203834</wp:posOffset>
              </wp:positionV>
              <wp:extent cx="5924550" cy="0"/>
              <wp:effectExtent l="0" t="0" r="0" b="0"/>
              <wp:wrapNone/>
              <wp:docPr id="10"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E96934A" id="Straight Connector 10" o:spid="_x0000_s1026" style="position:absolute;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" strokecolor="#4a7ebb">
              <o:lock v:ext="edit" shapetype="f"/>
            </v:line>
          </w:pict>
        </mc:Fallback>
      </mc:AlternateContent>
    </w:r>
    <w:r w:rsidR="005A21C3"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762F83"/>
    <w:multiLevelType w:val="multilevel"/>
    <w:tmpl w:val="CB24DA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3C65072"/>
    <w:multiLevelType w:val="multilevel"/>
    <w:tmpl w:val="D0B43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21CD7F1D"/>
    <w:multiLevelType w:val="multilevel"/>
    <w:tmpl w:val="9D1843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430F66D4"/>
    <w:multiLevelType w:val="multilevel"/>
    <w:tmpl w:val="423679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A5B5AFA"/>
    <w:multiLevelType w:val="multilevel"/>
    <w:tmpl w:val="D0528B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5" w15:restartNumberingAfterBreak="0">
    <w:nsid w:val="5479671B"/>
    <w:multiLevelType w:val="multilevel"/>
    <w:tmpl w:val="6DB8A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55A7316C"/>
    <w:multiLevelType w:val="multilevel"/>
    <w:tmpl w:val="4F7CB7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661B6EFB"/>
    <w:multiLevelType w:val="multilevel"/>
    <w:tmpl w:val="D80AAA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4"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abstractNum w:abstractNumId="25" w15:restartNumberingAfterBreak="0">
    <w:nsid w:val="7C1043D8"/>
    <w:multiLevelType w:val="multilevel"/>
    <w:tmpl w:val="E48E9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D9058FD"/>
    <w:multiLevelType w:val="multilevel"/>
    <w:tmpl w:val="4DF64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0394746">
    <w:abstractNumId w:val="23"/>
  </w:num>
  <w:num w:numId="2" w16cid:durableId="1293708521">
    <w:abstractNumId w:val="19"/>
  </w:num>
  <w:num w:numId="3" w16cid:durableId="377752434">
    <w:abstractNumId w:val="21"/>
  </w:num>
  <w:num w:numId="4" w16cid:durableId="1823540348">
    <w:abstractNumId w:val="22"/>
  </w:num>
  <w:num w:numId="5" w16cid:durableId="1205213471">
    <w:abstractNumId w:val="4"/>
  </w:num>
  <w:num w:numId="6" w16cid:durableId="1394966378">
    <w:abstractNumId w:val="5"/>
  </w:num>
  <w:num w:numId="7" w16cid:durableId="1927612332">
    <w:abstractNumId w:val="13"/>
  </w:num>
  <w:num w:numId="8" w16cid:durableId="1493906620">
    <w:abstractNumId w:val="3"/>
  </w:num>
  <w:num w:numId="9" w16cid:durableId="396704619">
    <w:abstractNumId w:val="1"/>
  </w:num>
  <w:num w:numId="10" w16cid:durableId="265306864">
    <w:abstractNumId w:val="18"/>
  </w:num>
  <w:num w:numId="11" w16cid:durableId="1545361231">
    <w:abstractNumId w:val="16"/>
  </w:num>
  <w:num w:numId="12" w16cid:durableId="1808624547">
    <w:abstractNumId w:val="7"/>
  </w:num>
  <w:num w:numId="13" w16cid:durableId="2025815506">
    <w:abstractNumId w:val="11"/>
  </w:num>
  <w:num w:numId="14" w16cid:durableId="952710375">
    <w:abstractNumId w:val="24"/>
  </w:num>
  <w:num w:numId="15" w16cid:durableId="1974019494">
    <w:abstractNumId w:val="14"/>
  </w:num>
  <w:num w:numId="16" w16cid:durableId="1421290963">
    <w:abstractNumId w:val="9"/>
  </w:num>
  <w:num w:numId="17" w16cid:durableId="144392259">
    <w:abstractNumId w:val="10"/>
  </w:num>
  <w:num w:numId="18" w16cid:durableId="1959674415">
    <w:abstractNumId w:val="25"/>
  </w:num>
  <w:num w:numId="19" w16cid:durableId="293411586">
    <w:abstractNumId w:val="8"/>
  </w:num>
  <w:num w:numId="20" w16cid:durableId="463352817">
    <w:abstractNumId w:val="6"/>
  </w:num>
  <w:num w:numId="21" w16cid:durableId="534083729">
    <w:abstractNumId w:val="0"/>
  </w:num>
  <w:num w:numId="22" w16cid:durableId="2118981275">
    <w:abstractNumId w:val="15"/>
  </w:num>
  <w:num w:numId="23" w16cid:durableId="2020545883">
    <w:abstractNumId w:val="17"/>
  </w:num>
  <w:num w:numId="24" w16cid:durableId="311639417">
    <w:abstractNumId w:val="20"/>
  </w:num>
  <w:num w:numId="25" w16cid:durableId="584994520">
    <w:abstractNumId w:val="2"/>
  </w:num>
  <w:num w:numId="26" w16cid:durableId="1751921347">
    <w:abstractNumId w:val="26"/>
  </w:num>
  <w:num w:numId="27" w16cid:durableId="146893730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51A3"/>
    <w:rsid w:val="00042C1A"/>
    <w:rsid w:val="000432E6"/>
    <w:rsid w:val="00057030"/>
    <w:rsid w:val="00060EED"/>
    <w:rsid w:val="00067702"/>
    <w:rsid w:val="00074CB3"/>
    <w:rsid w:val="00084E9C"/>
    <w:rsid w:val="0009362F"/>
    <w:rsid w:val="000A3EFF"/>
    <w:rsid w:val="000B3792"/>
    <w:rsid w:val="000B5280"/>
    <w:rsid w:val="000C4A20"/>
    <w:rsid w:val="000D7223"/>
    <w:rsid w:val="000E0A95"/>
    <w:rsid w:val="000E301A"/>
    <w:rsid w:val="00102F43"/>
    <w:rsid w:val="001048AE"/>
    <w:rsid w:val="00111C14"/>
    <w:rsid w:val="00117447"/>
    <w:rsid w:val="00153979"/>
    <w:rsid w:val="0015444B"/>
    <w:rsid w:val="001639B5"/>
    <w:rsid w:val="00173731"/>
    <w:rsid w:val="001748DE"/>
    <w:rsid w:val="001767FC"/>
    <w:rsid w:val="00180926"/>
    <w:rsid w:val="001826A2"/>
    <w:rsid w:val="00194C41"/>
    <w:rsid w:val="001B5A51"/>
    <w:rsid w:val="001D04DC"/>
    <w:rsid w:val="001D1904"/>
    <w:rsid w:val="001E40A4"/>
    <w:rsid w:val="0020318D"/>
    <w:rsid w:val="00203D78"/>
    <w:rsid w:val="00212E6C"/>
    <w:rsid w:val="00213D0B"/>
    <w:rsid w:val="00215435"/>
    <w:rsid w:val="002166D6"/>
    <w:rsid w:val="002168C0"/>
    <w:rsid w:val="0022679A"/>
    <w:rsid w:val="002347FB"/>
    <w:rsid w:val="002453E5"/>
    <w:rsid w:val="00247329"/>
    <w:rsid w:val="00247768"/>
    <w:rsid w:val="0025157C"/>
    <w:rsid w:val="002562AD"/>
    <w:rsid w:val="00261846"/>
    <w:rsid w:val="0026427E"/>
    <w:rsid w:val="002657FC"/>
    <w:rsid w:val="0027274D"/>
    <w:rsid w:val="00276391"/>
    <w:rsid w:val="002822A5"/>
    <w:rsid w:val="00283BA3"/>
    <w:rsid w:val="002915E9"/>
    <w:rsid w:val="00291B50"/>
    <w:rsid w:val="0029531D"/>
    <w:rsid w:val="0029715E"/>
    <w:rsid w:val="002A471F"/>
    <w:rsid w:val="002A77DF"/>
    <w:rsid w:val="002B5639"/>
    <w:rsid w:val="002C005D"/>
    <w:rsid w:val="002D7C02"/>
    <w:rsid w:val="002E5973"/>
    <w:rsid w:val="002E6B38"/>
    <w:rsid w:val="002E7685"/>
    <w:rsid w:val="002F3CD2"/>
    <w:rsid w:val="002F5D27"/>
    <w:rsid w:val="00304306"/>
    <w:rsid w:val="003122E2"/>
    <w:rsid w:val="00330395"/>
    <w:rsid w:val="00331E3C"/>
    <w:rsid w:val="00337092"/>
    <w:rsid w:val="00346BC6"/>
    <w:rsid w:val="00351870"/>
    <w:rsid w:val="00370FFE"/>
    <w:rsid w:val="003812A7"/>
    <w:rsid w:val="0038293F"/>
    <w:rsid w:val="0038612B"/>
    <w:rsid w:val="003A3A38"/>
    <w:rsid w:val="003A4DD7"/>
    <w:rsid w:val="003A5F24"/>
    <w:rsid w:val="003B4C92"/>
    <w:rsid w:val="003C05EE"/>
    <w:rsid w:val="003C4DE9"/>
    <w:rsid w:val="003D6555"/>
    <w:rsid w:val="003E2839"/>
    <w:rsid w:val="00404BE7"/>
    <w:rsid w:val="00405EF2"/>
    <w:rsid w:val="004106B3"/>
    <w:rsid w:val="0041212E"/>
    <w:rsid w:val="00416660"/>
    <w:rsid w:val="00421944"/>
    <w:rsid w:val="004373B4"/>
    <w:rsid w:val="00447140"/>
    <w:rsid w:val="00472DD9"/>
    <w:rsid w:val="00475F99"/>
    <w:rsid w:val="004843E9"/>
    <w:rsid w:val="00486EBC"/>
    <w:rsid w:val="004A3520"/>
    <w:rsid w:val="004A5F55"/>
    <w:rsid w:val="004C18FB"/>
    <w:rsid w:val="004C57B6"/>
    <w:rsid w:val="004C6ED8"/>
    <w:rsid w:val="004D23EC"/>
    <w:rsid w:val="004D2925"/>
    <w:rsid w:val="004E247B"/>
    <w:rsid w:val="004F1F0D"/>
    <w:rsid w:val="004F44E9"/>
    <w:rsid w:val="004F7298"/>
    <w:rsid w:val="005058BE"/>
    <w:rsid w:val="00512E02"/>
    <w:rsid w:val="00514FC4"/>
    <w:rsid w:val="00547044"/>
    <w:rsid w:val="005534B9"/>
    <w:rsid w:val="005557C8"/>
    <w:rsid w:val="00570A55"/>
    <w:rsid w:val="00576336"/>
    <w:rsid w:val="0058209E"/>
    <w:rsid w:val="005873B2"/>
    <w:rsid w:val="005A2119"/>
    <w:rsid w:val="005A21C3"/>
    <w:rsid w:val="005A55D5"/>
    <w:rsid w:val="005A71A0"/>
    <w:rsid w:val="005B5A6D"/>
    <w:rsid w:val="005C3BA7"/>
    <w:rsid w:val="005D119F"/>
    <w:rsid w:val="005D4490"/>
    <w:rsid w:val="005D73A4"/>
    <w:rsid w:val="005E0604"/>
    <w:rsid w:val="005E5D9B"/>
    <w:rsid w:val="005F1E4D"/>
    <w:rsid w:val="005F5286"/>
    <w:rsid w:val="005F6F21"/>
    <w:rsid w:val="006031BE"/>
    <w:rsid w:val="00607EB1"/>
    <w:rsid w:val="00610DB0"/>
    <w:rsid w:val="0061550A"/>
    <w:rsid w:val="00617323"/>
    <w:rsid w:val="00620B0C"/>
    <w:rsid w:val="0063037E"/>
    <w:rsid w:val="00632FB2"/>
    <w:rsid w:val="006410A1"/>
    <w:rsid w:val="006511F4"/>
    <w:rsid w:val="006672C6"/>
    <w:rsid w:val="00671BAD"/>
    <w:rsid w:val="00674E5D"/>
    <w:rsid w:val="00676731"/>
    <w:rsid w:val="00696794"/>
    <w:rsid w:val="006B5041"/>
    <w:rsid w:val="006B59D7"/>
    <w:rsid w:val="006D3C3E"/>
    <w:rsid w:val="006D5F35"/>
    <w:rsid w:val="006D73F2"/>
    <w:rsid w:val="006E25F9"/>
    <w:rsid w:val="006E5453"/>
    <w:rsid w:val="006F1827"/>
    <w:rsid w:val="006F2190"/>
    <w:rsid w:val="006F36AB"/>
    <w:rsid w:val="006F5897"/>
    <w:rsid w:val="007141E6"/>
    <w:rsid w:val="007209D2"/>
    <w:rsid w:val="007220C0"/>
    <w:rsid w:val="0072772A"/>
    <w:rsid w:val="007352C5"/>
    <w:rsid w:val="007465B6"/>
    <w:rsid w:val="007504A5"/>
    <w:rsid w:val="00755178"/>
    <w:rsid w:val="00755B8B"/>
    <w:rsid w:val="00760FBB"/>
    <w:rsid w:val="00764FCE"/>
    <w:rsid w:val="00783F46"/>
    <w:rsid w:val="007904A5"/>
    <w:rsid w:val="007B22F3"/>
    <w:rsid w:val="007B2A98"/>
    <w:rsid w:val="007B6CA2"/>
    <w:rsid w:val="007C6BA0"/>
    <w:rsid w:val="007D37FF"/>
    <w:rsid w:val="007D57A0"/>
    <w:rsid w:val="007E145D"/>
    <w:rsid w:val="007F0E22"/>
    <w:rsid w:val="008018D7"/>
    <w:rsid w:val="00804CAA"/>
    <w:rsid w:val="00823409"/>
    <w:rsid w:val="00824988"/>
    <w:rsid w:val="00836F04"/>
    <w:rsid w:val="00842B00"/>
    <w:rsid w:val="008612B7"/>
    <w:rsid w:val="00865047"/>
    <w:rsid w:val="00870BDB"/>
    <w:rsid w:val="00881E67"/>
    <w:rsid w:val="0088543F"/>
    <w:rsid w:val="008854B1"/>
    <w:rsid w:val="00891574"/>
    <w:rsid w:val="008B69D0"/>
    <w:rsid w:val="008C26D2"/>
    <w:rsid w:val="008C3247"/>
    <w:rsid w:val="008E2359"/>
    <w:rsid w:val="008E7633"/>
    <w:rsid w:val="008F12C3"/>
    <w:rsid w:val="0090178A"/>
    <w:rsid w:val="00903B35"/>
    <w:rsid w:val="00906158"/>
    <w:rsid w:val="00911FA3"/>
    <w:rsid w:val="00932A7E"/>
    <w:rsid w:val="009424A5"/>
    <w:rsid w:val="0094339D"/>
    <w:rsid w:val="00946EE2"/>
    <w:rsid w:val="0095236D"/>
    <w:rsid w:val="0095774F"/>
    <w:rsid w:val="009640BE"/>
    <w:rsid w:val="00970E1C"/>
    <w:rsid w:val="00987E29"/>
    <w:rsid w:val="00991563"/>
    <w:rsid w:val="009940D5"/>
    <w:rsid w:val="009C0C94"/>
    <w:rsid w:val="009C0FB5"/>
    <w:rsid w:val="009C2DFF"/>
    <w:rsid w:val="009C7902"/>
    <w:rsid w:val="009D6E40"/>
    <w:rsid w:val="009E0D5B"/>
    <w:rsid w:val="009E2208"/>
    <w:rsid w:val="009E5BAE"/>
    <w:rsid w:val="009F0004"/>
    <w:rsid w:val="00A04B1C"/>
    <w:rsid w:val="00A10C2F"/>
    <w:rsid w:val="00A12698"/>
    <w:rsid w:val="00A222FA"/>
    <w:rsid w:val="00A347D4"/>
    <w:rsid w:val="00A4270D"/>
    <w:rsid w:val="00A547C5"/>
    <w:rsid w:val="00A667BA"/>
    <w:rsid w:val="00A67182"/>
    <w:rsid w:val="00A74F5B"/>
    <w:rsid w:val="00A805F0"/>
    <w:rsid w:val="00A825AC"/>
    <w:rsid w:val="00A84866"/>
    <w:rsid w:val="00A9361B"/>
    <w:rsid w:val="00AA7497"/>
    <w:rsid w:val="00AB2978"/>
    <w:rsid w:val="00AE7D89"/>
    <w:rsid w:val="00AF0F85"/>
    <w:rsid w:val="00AF3778"/>
    <w:rsid w:val="00B00E9A"/>
    <w:rsid w:val="00B103FB"/>
    <w:rsid w:val="00B15438"/>
    <w:rsid w:val="00B27DD3"/>
    <w:rsid w:val="00B53726"/>
    <w:rsid w:val="00B76570"/>
    <w:rsid w:val="00B8284B"/>
    <w:rsid w:val="00B9451C"/>
    <w:rsid w:val="00BB2DD6"/>
    <w:rsid w:val="00BC70D3"/>
    <w:rsid w:val="00BD387A"/>
    <w:rsid w:val="00BF2AAE"/>
    <w:rsid w:val="00BF6F7A"/>
    <w:rsid w:val="00C12943"/>
    <w:rsid w:val="00C24BB0"/>
    <w:rsid w:val="00C33AEC"/>
    <w:rsid w:val="00C41F58"/>
    <w:rsid w:val="00C504A0"/>
    <w:rsid w:val="00C52926"/>
    <w:rsid w:val="00C62B85"/>
    <w:rsid w:val="00C6710A"/>
    <w:rsid w:val="00C72F7D"/>
    <w:rsid w:val="00C816EA"/>
    <w:rsid w:val="00CB4307"/>
    <w:rsid w:val="00CD2397"/>
    <w:rsid w:val="00CF0CF3"/>
    <w:rsid w:val="00D03D24"/>
    <w:rsid w:val="00D32390"/>
    <w:rsid w:val="00D52CE2"/>
    <w:rsid w:val="00D63632"/>
    <w:rsid w:val="00D661E0"/>
    <w:rsid w:val="00D7370C"/>
    <w:rsid w:val="00D7377E"/>
    <w:rsid w:val="00D7567A"/>
    <w:rsid w:val="00D76730"/>
    <w:rsid w:val="00D8293A"/>
    <w:rsid w:val="00D90D53"/>
    <w:rsid w:val="00D9674D"/>
    <w:rsid w:val="00DB14AE"/>
    <w:rsid w:val="00DC149C"/>
    <w:rsid w:val="00DD4300"/>
    <w:rsid w:val="00DE77BC"/>
    <w:rsid w:val="00DF05D1"/>
    <w:rsid w:val="00DF2756"/>
    <w:rsid w:val="00DF4021"/>
    <w:rsid w:val="00DF7D89"/>
    <w:rsid w:val="00E002C1"/>
    <w:rsid w:val="00E04AB2"/>
    <w:rsid w:val="00E04B7A"/>
    <w:rsid w:val="00E10CF5"/>
    <w:rsid w:val="00E155D7"/>
    <w:rsid w:val="00E204C1"/>
    <w:rsid w:val="00E216E5"/>
    <w:rsid w:val="00E32C17"/>
    <w:rsid w:val="00E33050"/>
    <w:rsid w:val="00E36C36"/>
    <w:rsid w:val="00E4010F"/>
    <w:rsid w:val="00E57BA3"/>
    <w:rsid w:val="00E63CA5"/>
    <w:rsid w:val="00E67192"/>
    <w:rsid w:val="00E9594B"/>
    <w:rsid w:val="00E9794C"/>
    <w:rsid w:val="00EC1807"/>
    <w:rsid w:val="00EC485A"/>
    <w:rsid w:val="00EF3F7F"/>
    <w:rsid w:val="00F162D1"/>
    <w:rsid w:val="00F325EA"/>
    <w:rsid w:val="00F32F89"/>
    <w:rsid w:val="00F51E91"/>
    <w:rsid w:val="00F53797"/>
    <w:rsid w:val="00F56A67"/>
    <w:rsid w:val="00F65E89"/>
    <w:rsid w:val="00F663A4"/>
    <w:rsid w:val="00F759F8"/>
    <w:rsid w:val="00F77EF1"/>
    <w:rsid w:val="00F83A00"/>
    <w:rsid w:val="00F862E4"/>
    <w:rsid w:val="00F93898"/>
    <w:rsid w:val="00F96A4B"/>
    <w:rsid w:val="00FA0FE2"/>
    <w:rsid w:val="00FA671F"/>
    <w:rsid w:val="00FB56AD"/>
    <w:rsid w:val="00FC187F"/>
    <w:rsid w:val="00FC4FD6"/>
    <w:rsid w:val="00FF0A93"/>
    <w:rsid w:val="00FF552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96260B8"/>
  <w15:docId w15:val="{49B38B7C-010F-4F6A-A2A4-EF0F831A7B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5">
    <w:name w:val="heading 5"/>
    <w:basedOn w:val="Normal"/>
    <w:next w:val="Normal"/>
    <w:link w:val="Heading5Char"/>
    <w:uiPriority w:val="9"/>
    <w:semiHidden/>
    <w:unhideWhenUsed/>
    <w:qFormat/>
    <w:rsid w:val="00E9594B"/>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character" w:customStyle="1" w:styleId="Menzionenonrisolta1">
    <w:name w:val="Menzione non risolta1"/>
    <w:basedOn w:val="DefaultParagraphFont"/>
    <w:uiPriority w:val="99"/>
    <w:semiHidden/>
    <w:unhideWhenUsed/>
    <w:rsid w:val="00421944"/>
    <w:rPr>
      <w:color w:val="605E5C"/>
      <w:shd w:val="clear" w:color="auto" w:fill="E1DFDD"/>
    </w:rPr>
  </w:style>
  <w:style w:type="character" w:styleId="FollowedHyperlink">
    <w:name w:val="FollowedHyperlink"/>
    <w:basedOn w:val="DefaultParagraphFont"/>
    <w:uiPriority w:val="99"/>
    <w:semiHidden/>
    <w:unhideWhenUsed/>
    <w:rsid w:val="00671BAD"/>
    <w:rPr>
      <w:color w:val="954F72" w:themeColor="followedHyperlink"/>
      <w:u w:val="single"/>
    </w:rPr>
  </w:style>
  <w:style w:type="character" w:customStyle="1" w:styleId="Heading5Char">
    <w:name w:val="Heading 5 Char"/>
    <w:basedOn w:val="DefaultParagraphFont"/>
    <w:link w:val="Heading5"/>
    <w:uiPriority w:val="9"/>
    <w:semiHidden/>
    <w:rsid w:val="00E9594B"/>
    <w:rPr>
      <w:rFonts w:asciiTheme="majorHAnsi" w:eastAsiaTheme="majorEastAsia" w:hAnsiTheme="majorHAnsi" w:cstheme="majorBidi"/>
      <w:color w:val="2F5496" w:themeColor="accent1" w:themeShade="BF"/>
    </w:rPr>
  </w:style>
  <w:style w:type="character" w:styleId="UnresolvedMention">
    <w:name w:val="Unresolved Mention"/>
    <w:basedOn w:val="DefaultParagraphFont"/>
    <w:uiPriority w:val="99"/>
    <w:semiHidden/>
    <w:unhideWhenUsed/>
    <w:rsid w:val="00E155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89939">
      <w:bodyDiv w:val="1"/>
      <w:marLeft w:val="0"/>
      <w:marRight w:val="0"/>
      <w:marTop w:val="0"/>
      <w:marBottom w:val="0"/>
      <w:divBdr>
        <w:top w:val="none" w:sz="0" w:space="0" w:color="auto"/>
        <w:left w:val="none" w:sz="0" w:space="0" w:color="auto"/>
        <w:bottom w:val="none" w:sz="0" w:space="0" w:color="auto"/>
        <w:right w:val="none" w:sz="0" w:space="0" w:color="auto"/>
      </w:divBdr>
    </w:div>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214438447">
          <w:marLeft w:val="979"/>
          <w:marRight w:val="0"/>
          <w:marTop w:val="100"/>
          <w:marBottom w:val="0"/>
          <w:divBdr>
            <w:top w:val="none" w:sz="0" w:space="0" w:color="auto"/>
            <w:left w:val="none" w:sz="0" w:space="0" w:color="auto"/>
            <w:bottom w:val="none" w:sz="0" w:space="0" w:color="auto"/>
            <w:right w:val="none" w:sz="0" w:space="0" w:color="auto"/>
          </w:divBdr>
        </w:div>
        <w:div w:id="1007635512">
          <w:marLeft w:val="562"/>
          <w:marRight w:val="0"/>
          <w:marTop w:val="2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84102219">
          <w:marLeft w:val="562"/>
          <w:marRight w:val="0"/>
          <w:marTop w:val="2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 w:id="1682319893">
          <w:marLeft w:val="562"/>
          <w:marRight w:val="0"/>
          <w:marTop w:val="200"/>
          <w:marBottom w:val="0"/>
          <w:divBdr>
            <w:top w:val="none" w:sz="0" w:space="0" w:color="auto"/>
            <w:left w:val="none" w:sz="0" w:space="0" w:color="auto"/>
            <w:bottom w:val="none" w:sz="0" w:space="0" w:color="auto"/>
            <w:right w:val="none" w:sz="0" w:space="0" w:color="auto"/>
          </w:divBdr>
        </w:div>
      </w:divsChild>
    </w:div>
    <w:div w:id="548228785">
      <w:bodyDiv w:val="1"/>
      <w:marLeft w:val="0"/>
      <w:marRight w:val="0"/>
      <w:marTop w:val="0"/>
      <w:marBottom w:val="0"/>
      <w:divBdr>
        <w:top w:val="none" w:sz="0" w:space="0" w:color="auto"/>
        <w:left w:val="none" w:sz="0" w:space="0" w:color="auto"/>
        <w:bottom w:val="none" w:sz="0" w:space="0" w:color="auto"/>
        <w:right w:val="none" w:sz="0" w:space="0" w:color="auto"/>
      </w:divBdr>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341317148">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996498366">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695665144">
      <w:bodyDiv w:val="1"/>
      <w:marLeft w:val="0"/>
      <w:marRight w:val="0"/>
      <w:marTop w:val="0"/>
      <w:marBottom w:val="0"/>
      <w:divBdr>
        <w:top w:val="none" w:sz="0" w:space="0" w:color="auto"/>
        <w:left w:val="none" w:sz="0" w:space="0" w:color="auto"/>
        <w:bottom w:val="none" w:sz="0" w:space="0" w:color="auto"/>
        <w:right w:val="none" w:sz="0" w:space="0" w:color="auto"/>
      </w:divBdr>
      <w:divsChild>
        <w:div w:id="7487658">
          <w:marLeft w:val="0"/>
          <w:marRight w:val="0"/>
          <w:marTop w:val="0"/>
          <w:marBottom w:val="0"/>
          <w:divBdr>
            <w:top w:val="none" w:sz="0" w:space="0" w:color="E0E0E0"/>
            <w:left w:val="none" w:sz="0" w:space="0" w:color="E0E0E0"/>
            <w:bottom w:val="none" w:sz="0" w:space="0" w:color="E0E0E0"/>
            <w:right w:val="none" w:sz="0" w:space="0" w:color="E0E0E0"/>
          </w:divBdr>
          <w:divsChild>
            <w:div w:id="786587318">
              <w:marLeft w:val="0"/>
              <w:marRight w:val="0"/>
              <w:marTop w:val="0"/>
              <w:marBottom w:val="0"/>
              <w:divBdr>
                <w:top w:val="none" w:sz="0" w:space="0" w:color="auto"/>
                <w:left w:val="none" w:sz="0" w:space="0" w:color="auto"/>
                <w:bottom w:val="none" w:sz="0" w:space="0" w:color="auto"/>
                <w:right w:val="none" w:sz="0" w:space="0" w:color="auto"/>
              </w:divBdr>
            </w:div>
          </w:divsChild>
        </w:div>
        <w:div w:id="293755900">
          <w:marLeft w:val="0"/>
          <w:marRight w:val="0"/>
          <w:marTop w:val="0"/>
          <w:marBottom w:val="0"/>
          <w:divBdr>
            <w:top w:val="none" w:sz="0" w:space="0" w:color="E0E0E0"/>
            <w:left w:val="none" w:sz="0" w:space="0" w:color="E0E0E0"/>
            <w:bottom w:val="none" w:sz="0" w:space="0" w:color="E0E0E0"/>
            <w:right w:val="none" w:sz="0" w:space="0" w:color="E0E0E0"/>
          </w:divBdr>
          <w:divsChild>
            <w:div w:id="1590430748">
              <w:marLeft w:val="0"/>
              <w:marRight w:val="0"/>
              <w:marTop w:val="0"/>
              <w:marBottom w:val="0"/>
              <w:divBdr>
                <w:top w:val="none" w:sz="0" w:space="0" w:color="auto"/>
                <w:left w:val="none" w:sz="0" w:space="0" w:color="auto"/>
                <w:bottom w:val="none" w:sz="0" w:space="0" w:color="auto"/>
                <w:right w:val="none" w:sz="0" w:space="0" w:color="auto"/>
              </w:divBdr>
            </w:div>
          </w:divsChild>
        </w:div>
        <w:div w:id="615984658">
          <w:marLeft w:val="0"/>
          <w:marRight w:val="0"/>
          <w:marTop w:val="0"/>
          <w:marBottom w:val="0"/>
          <w:divBdr>
            <w:top w:val="none" w:sz="0" w:space="0" w:color="E0E0E0"/>
            <w:left w:val="none" w:sz="0" w:space="0" w:color="E0E0E0"/>
            <w:bottom w:val="none" w:sz="0" w:space="0" w:color="E0E0E0"/>
            <w:right w:val="none" w:sz="0" w:space="0" w:color="E0E0E0"/>
          </w:divBdr>
          <w:divsChild>
            <w:div w:id="454718326">
              <w:marLeft w:val="0"/>
              <w:marRight w:val="0"/>
              <w:marTop w:val="0"/>
              <w:marBottom w:val="0"/>
              <w:divBdr>
                <w:top w:val="none" w:sz="0" w:space="0" w:color="auto"/>
                <w:left w:val="none" w:sz="0" w:space="0" w:color="auto"/>
                <w:bottom w:val="none" w:sz="0" w:space="0" w:color="auto"/>
                <w:right w:val="none" w:sz="0" w:space="0" w:color="auto"/>
              </w:divBdr>
            </w:div>
          </w:divsChild>
        </w:div>
        <w:div w:id="1543053992">
          <w:marLeft w:val="0"/>
          <w:marRight w:val="0"/>
          <w:marTop w:val="0"/>
          <w:marBottom w:val="0"/>
          <w:divBdr>
            <w:top w:val="none" w:sz="0" w:space="0" w:color="E0E0E0"/>
            <w:left w:val="none" w:sz="0" w:space="0" w:color="E0E0E0"/>
            <w:bottom w:val="none" w:sz="0" w:space="0" w:color="E0E0E0"/>
            <w:right w:val="none" w:sz="0" w:space="0" w:color="E0E0E0"/>
          </w:divBdr>
          <w:divsChild>
            <w:div w:id="128133329">
              <w:marLeft w:val="0"/>
              <w:marRight w:val="0"/>
              <w:marTop w:val="0"/>
              <w:marBottom w:val="0"/>
              <w:divBdr>
                <w:top w:val="none" w:sz="0" w:space="0" w:color="auto"/>
                <w:left w:val="none" w:sz="0" w:space="0" w:color="auto"/>
                <w:bottom w:val="none" w:sz="0" w:space="0" w:color="auto"/>
                <w:right w:val="none" w:sz="0" w:space="0" w:color="auto"/>
              </w:divBdr>
            </w:div>
          </w:divsChild>
        </w:div>
        <w:div w:id="1575778461">
          <w:marLeft w:val="0"/>
          <w:marRight w:val="0"/>
          <w:marTop w:val="0"/>
          <w:marBottom w:val="0"/>
          <w:divBdr>
            <w:top w:val="none" w:sz="0" w:space="0" w:color="E0E0E0"/>
            <w:left w:val="none" w:sz="0" w:space="0" w:color="E0E0E0"/>
            <w:bottom w:val="none" w:sz="0" w:space="0" w:color="E0E0E0"/>
            <w:right w:val="none" w:sz="0" w:space="0" w:color="E0E0E0"/>
          </w:divBdr>
          <w:divsChild>
            <w:div w:id="1196385810">
              <w:marLeft w:val="0"/>
              <w:marRight w:val="0"/>
              <w:marTop w:val="0"/>
              <w:marBottom w:val="0"/>
              <w:divBdr>
                <w:top w:val="none" w:sz="0" w:space="0" w:color="auto"/>
                <w:left w:val="none" w:sz="0" w:space="0" w:color="auto"/>
                <w:bottom w:val="none" w:sz="0" w:space="0" w:color="auto"/>
                <w:right w:val="none" w:sz="0" w:space="0" w:color="auto"/>
              </w:divBdr>
            </w:div>
          </w:divsChild>
        </w:div>
        <w:div w:id="1582254659">
          <w:marLeft w:val="0"/>
          <w:marRight w:val="0"/>
          <w:marTop w:val="0"/>
          <w:marBottom w:val="0"/>
          <w:divBdr>
            <w:top w:val="none" w:sz="0" w:space="0" w:color="E0E0E0"/>
            <w:left w:val="none" w:sz="0" w:space="0" w:color="E0E0E0"/>
            <w:bottom w:val="none" w:sz="0" w:space="0" w:color="E0E0E0"/>
            <w:right w:val="none" w:sz="0" w:space="0" w:color="E0E0E0"/>
          </w:divBdr>
          <w:divsChild>
            <w:div w:id="1993872855">
              <w:marLeft w:val="0"/>
              <w:marRight w:val="0"/>
              <w:marTop w:val="0"/>
              <w:marBottom w:val="0"/>
              <w:divBdr>
                <w:top w:val="none" w:sz="0" w:space="0" w:color="auto"/>
                <w:left w:val="none" w:sz="0" w:space="0" w:color="auto"/>
                <w:bottom w:val="none" w:sz="0" w:space="0" w:color="auto"/>
                <w:right w:val="none" w:sz="0" w:space="0" w:color="auto"/>
              </w:divBdr>
            </w:div>
          </w:divsChild>
        </w:div>
        <w:div w:id="1697195482">
          <w:marLeft w:val="0"/>
          <w:marRight w:val="0"/>
          <w:marTop w:val="0"/>
          <w:marBottom w:val="0"/>
          <w:divBdr>
            <w:top w:val="none" w:sz="0" w:space="0" w:color="E0E0E0"/>
            <w:left w:val="none" w:sz="0" w:space="0" w:color="E0E0E0"/>
            <w:bottom w:val="none" w:sz="0" w:space="0" w:color="E0E0E0"/>
            <w:right w:val="none" w:sz="0" w:space="0" w:color="E0E0E0"/>
          </w:divBdr>
          <w:divsChild>
            <w:div w:id="9837119">
              <w:marLeft w:val="0"/>
              <w:marRight w:val="0"/>
              <w:marTop w:val="0"/>
              <w:marBottom w:val="0"/>
              <w:divBdr>
                <w:top w:val="none" w:sz="0" w:space="0" w:color="auto"/>
                <w:left w:val="none" w:sz="0" w:space="0" w:color="auto"/>
                <w:bottom w:val="none" w:sz="0" w:space="0" w:color="auto"/>
                <w:right w:val="none" w:sz="0" w:space="0" w:color="auto"/>
              </w:divBdr>
            </w:div>
          </w:divsChild>
        </w:div>
        <w:div w:id="1756898106">
          <w:marLeft w:val="0"/>
          <w:marRight w:val="0"/>
          <w:marTop w:val="0"/>
          <w:marBottom w:val="0"/>
          <w:divBdr>
            <w:top w:val="none" w:sz="0" w:space="0" w:color="E0E0E0"/>
            <w:left w:val="none" w:sz="0" w:space="0" w:color="E0E0E0"/>
            <w:bottom w:val="none" w:sz="0" w:space="0" w:color="E0E0E0"/>
            <w:right w:val="none" w:sz="0" w:space="0" w:color="E0E0E0"/>
          </w:divBdr>
          <w:divsChild>
            <w:div w:id="992493708">
              <w:marLeft w:val="0"/>
              <w:marRight w:val="0"/>
              <w:marTop w:val="0"/>
              <w:marBottom w:val="0"/>
              <w:divBdr>
                <w:top w:val="none" w:sz="0" w:space="0" w:color="auto"/>
                <w:left w:val="none" w:sz="0" w:space="0" w:color="auto"/>
                <w:bottom w:val="none" w:sz="0" w:space="0" w:color="auto"/>
                <w:right w:val="none" w:sz="0" w:space="0" w:color="auto"/>
              </w:divBdr>
            </w:div>
          </w:divsChild>
        </w:div>
        <w:div w:id="1851719714">
          <w:marLeft w:val="0"/>
          <w:marRight w:val="0"/>
          <w:marTop w:val="0"/>
          <w:marBottom w:val="0"/>
          <w:divBdr>
            <w:top w:val="none" w:sz="0" w:space="0" w:color="E0E0E0"/>
            <w:left w:val="none" w:sz="0" w:space="0" w:color="E0E0E0"/>
            <w:bottom w:val="none" w:sz="0" w:space="0" w:color="E0E0E0"/>
            <w:right w:val="none" w:sz="0" w:space="0" w:color="E0E0E0"/>
          </w:divBdr>
          <w:divsChild>
            <w:div w:id="1312830590">
              <w:marLeft w:val="0"/>
              <w:marRight w:val="0"/>
              <w:marTop w:val="0"/>
              <w:marBottom w:val="0"/>
              <w:divBdr>
                <w:top w:val="none" w:sz="0" w:space="0" w:color="auto"/>
                <w:left w:val="none" w:sz="0" w:space="0" w:color="auto"/>
                <w:bottom w:val="none" w:sz="0" w:space="0" w:color="auto"/>
                <w:right w:val="none" w:sz="0" w:space="0" w:color="auto"/>
              </w:divBdr>
            </w:div>
          </w:divsChild>
        </w:div>
        <w:div w:id="1892691729">
          <w:marLeft w:val="0"/>
          <w:marRight w:val="0"/>
          <w:marTop w:val="0"/>
          <w:marBottom w:val="0"/>
          <w:divBdr>
            <w:top w:val="none" w:sz="0" w:space="0" w:color="E0E0E0"/>
            <w:left w:val="none" w:sz="0" w:space="0" w:color="E0E0E0"/>
            <w:bottom w:val="none" w:sz="0" w:space="0" w:color="E0E0E0"/>
            <w:right w:val="none" w:sz="0" w:space="0" w:color="E0E0E0"/>
          </w:divBdr>
          <w:divsChild>
            <w:div w:id="1360856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419705">
      <w:bodyDiv w:val="1"/>
      <w:marLeft w:val="0"/>
      <w:marRight w:val="0"/>
      <w:marTop w:val="0"/>
      <w:marBottom w:val="0"/>
      <w:divBdr>
        <w:top w:val="none" w:sz="0" w:space="0" w:color="auto"/>
        <w:left w:val="none" w:sz="0" w:space="0" w:color="auto"/>
        <w:bottom w:val="none" w:sz="0" w:space="0" w:color="auto"/>
        <w:right w:val="none" w:sz="0" w:space="0" w:color="auto"/>
      </w:divBdr>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187717097">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752746791">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sChild>
    </w:div>
    <w:div w:id="1028873936">
      <w:bodyDiv w:val="1"/>
      <w:marLeft w:val="0"/>
      <w:marRight w:val="0"/>
      <w:marTop w:val="0"/>
      <w:marBottom w:val="0"/>
      <w:divBdr>
        <w:top w:val="none" w:sz="0" w:space="0" w:color="auto"/>
        <w:left w:val="none" w:sz="0" w:space="0" w:color="auto"/>
        <w:bottom w:val="none" w:sz="0" w:space="0" w:color="auto"/>
        <w:right w:val="none" w:sz="0" w:space="0" w:color="auto"/>
      </w:divBdr>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92616248">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329091616">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sChild>
    </w:div>
    <w:div w:id="1390226533">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303631513">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1730685199">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sChild>
    </w:div>
    <w:div w:id="1559854319">
      <w:bodyDiv w:val="1"/>
      <w:marLeft w:val="0"/>
      <w:marRight w:val="0"/>
      <w:marTop w:val="0"/>
      <w:marBottom w:val="0"/>
      <w:divBdr>
        <w:top w:val="none" w:sz="0" w:space="0" w:color="auto"/>
        <w:left w:val="none" w:sz="0" w:space="0" w:color="auto"/>
        <w:bottom w:val="none" w:sz="0" w:space="0" w:color="auto"/>
        <w:right w:val="none" w:sz="0" w:space="0" w:color="auto"/>
      </w:divBdr>
      <w:divsChild>
        <w:div w:id="26488372">
          <w:marLeft w:val="0"/>
          <w:marRight w:val="0"/>
          <w:marTop w:val="0"/>
          <w:marBottom w:val="0"/>
          <w:divBdr>
            <w:top w:val="none" w:sz="0" w:space="0" w:color="E0E0E0"/>
            <w:left w:val="none" w:sz="0" w:space="0" w:color="E0E0E0"/>
            <w:bottom w:val="none" w:sz="0" w:space="0" w:color="E0E0E0"/>
            <w:right w:val="none" w:sz="0" w:space="0" w:color="E0E0E0"/>
          </w:divBdr>
          <w:divsChild>
            <w:div w:id="930773317">
              <w:marLeft w:val="0"/>
              <w:marRight w:val="0"/>
              <w:marTop w:val="0"/>
              <w:marBottom w:val="0"/>
              <w:divBdr>
                <w:top w:val="none" w:sz="0" w:space="0" w:color="auto"/>
                <w:left w:val="none" w:sz="0" w:space="0" w:color="auto"/>
                <w:bottom w:val="none" w:sz="0" w:space="0" w:color="auto"/>
                <w:right w:val="none" w:sz="0" w:space="0" w:color="auto"/>
              </w:divBdr>
            </w:div>
          </w:divsChild>
        </w:div>
        <w:div w:id="97066522">
          <w:marLeft w:val="0"/>
          <w:marRight w:val="0"/>
          <w:marTop w:val="0"/>
          <w:marBottom w:val="0"/>
          <w:divBdr>
            <w:top w:val="none" w:sz="0" w:space="0" w:color="E0E0E0"/>
            <w:left w:val="none" w:sz="0" w:space="0" w:color="E0E0E0"/>
            <w:bottom w:val="none" w:sz="0" w:space="0" w:color="E0E0E0"/>
            <w:right w:val="none" w:sz="0" w:space="0" w:color="E0E0E0"/>
          </w:divBdr>
          <w:divsChild>
            <w:div w:id="1538396281">
              <w:marLeft w:val="0"/>
              <w:marRight w:val="0"/>
              <w:marTop w:val="0"/>
              <w:marBottom w:val="0"/>
              <w:divBdr>
                <w:top w:val="none" w:sz="0" w:space="0" w:color="auto"/>
                <w:left w:val="none" w:sz="0" w:space="0" w:color="auto"/>
                <w:bottom w:val="none" w:sz="0" w:space="0" w:color="auto"/>
                <w:right w:val="none" w:sz="0" w:space="0" w:color="auto"/>
              </w:divBdr>
            </w:div>
          </w:divsChild>
        </w:div>
        <w:div w:id="332535380">
          <w:marLeft w:val="0"/>
          <w:marRight w:val="0"/>
          <w:marTop w:val="0"/>
          <w:marBottom w:val="0"/>
          <w:divBdr>
            <w:top w:val="none" w:sz="0" w:space="0" w:color="E0E0E0"/>
            <w:left w:val="none" w:sz="0" w:space="0" w:color="E0E0E0"/>
            <w:bottom w:val="none" w:sz="0" w:space="0" w:color="E0E0E0"/>
            <w:right w:val="none" w:sz="0" w:space="0" w:color="E0E0E0"/>
          </w:divBdr>
          <w:divsChild>
            <w:div w:id="36393480">
              <w:marLeft w:val="0"/>
              <w:marRight w:val="0"/>
              <w:marTop w:val="0"/>
              <w:marBottom w:val="0"/>
              <w:divBdr>
                <w:top w:val="none" w:sz="0" w:space="0" w:color="auto"/>
                <w:left w:val="none" w:sz="0" w:space="0" w:color="auto"/>
                <w:bottom w:val="none" w:sz="0" w:space="0" w:color="auto"/>
                <w:right w:val="none" w:sz="0" w:space="0" w:color="auto"/>
              </w:divBdr>
            </w:div>
          </w:divsChild>
        </w:div>
        <w:div w:id="505437765">
          <w:marLeft w:val="0"/>
          <w:marRight w:val="0"/>
          <w:marTop w:val="0"/>
          <w:marBottom w:val="0"/>
          <w:divBdr>
            <w:top w:val="none" w:sz="0" w:space="0" w:color="E0E0E0"/>
            <w:left w:val="none" w:sz="0" w:space="0" w:color="E0E0E0"/>
            <w:bottom w:val="none" w:sz="0" w:space="0" w:color="E0E0E0"/>
            <w:right w:val="none" w:sz="0" w:space="0" w:color="E0E0E0"/>
          </w:divBdr>
          <w:divsChild>
            <w:div w:id="2108185357">
              <w:marLeft w:val="0"/>
              <w:marRight w:val="0"/>
              <w:marTop w:val="0"/>
              <w:marBottom w:val="0"/>
              <w:divBdr>
                <w:top w:val="none" w:sz="0" w:space="0" w:color="auto"/>
                <w:left w:val="none" w:sz="0" w:space="0" w:color="auto"/>
                <w:bottom w:val="none" w:sz="0" w:space="0" w:color="auto"/>
                <w:right w:val="none" w:sz="0" w:space="0" w:color="auto"/>
              </w:divBdr>
            </w:div>
          </w:divsChild>
        </w:div>
        <w:div w:id="540017873">
          <w:marLeft w:val="0"/>
          <w:marRight w:val="0"/>
          <w:marTop w:val="0"/>
          <w:marBottom w:val="0"/>
          <w:divBdr>
            <w:top w:val="none" w:sz="0" w:space="0" w:color="E0E0E0"/>
            <w:left w:val="none" w:sz="0" w:space="0" w:color="E0E0E0"/>
            <w:bottom w:val="none" w:sz="0" w:space="0" w:color="E0E0E0"/>
            <w:right w:val="none" w:sz="0" w:space="0" w:color="E0E0E0"/>
          </w:divBdr>
          <w:divsChild>
            <w:div w:id="1456875941">
              <w:marLeft w:val="0"/>
              <w:marRight w:val="0"/>
              <w:marTop w:val="0"/>
              <w:marBottom w:val="0"/>
              <w:divBdr>
                <w:top w:val="none" w:sz="0" w:space="0" w:color="auto"/>
                <w:left w:val="none" w:sz="0" w:space="0" w:color="auto"/>
                <w:bottom w:val="none" w:sz="0" w:space="0" w:color="auto"/>
                <w:right w:val="none" w:sz="0" w:space="0" w:color="auto"/>
              </w:divBdr>
            </w:div>
          </w:divsChild>
        </w:div>
        <w:div w:id="812867409">
          <w:marLeft w:val="0"/>
          <w:marRight w:val="0"/>
          <w:marTop w:val="0"/>
          <w:marBottom w:val="0"/>
          <w:divBdr>
            <w:top w:val="none" w:sz="0" w:space="0" w:color="E0E0E0"/>
            <w:left w:val="none" w:sz="0" w:space="0" w:color="E0E0E0"/>
            <w:bottom w:val="none" w:sz="0" w:space="0" w:color="E0E0E0"/>
            <w:right w:val="none" w:sz="0" w:space="0" w:color="E0E0E0"/>
          </w:divBdr>
          <w:divsChild>
            <w:div w:id="60451178">
              <w:marLeft w:val="0"/>
              <w:marRight w:val="0"/>
              <w:marTop w:val="0"/>
              <w:marBottom w:val="0"/>
              <w:divBdr>
                <w:top w:val="none" w:sz="0" w:space="0" w:color="auto"/>
                <w:left w:val="none" w:sz="0" w:space="0" w:color="auto"/>
                <w:bottom w:val="none" w:sz="0" w:space="0" w:color="auto"/>
                <w:right w:val="none" w:sz="0" w:space="0" w:color="auto"/>
              </w:divBdr>
            </w:div>
          </w:divsChild>
        </w:div>
        <w:div w:id="1232351417">
          <w:marLeft w:val="0"/>
          <w:marRight w:val="0"/>
          <w:marTop w:val="0"/>
          <w:marBottom w:val="0"/>
          <w:divBdr>
            <w:top w:val="none" w:sz="0" w:space="0" w:color="E0E0E0"/>
            <w:left w:val="none" w:sz="0" w:space="0" w:color="E0E0E0"/>
            <w:bottom w:val="none" w:sz="0" w:space="0" w:color="E0E0E0"/>
            <w:right w:val="none" w:sz="0" w:space="0" w:color="E0E0E0"/>
          </w:divBdr>
          <w:divsChild>
            <w:div w:id="89352161">
              <w:marLeft w:val="0"/>
              <w:marRight w:val="0"/>
              <w:marTop w:val="0"/>
              <w:marBottom w:val="0"/>
              <w:divBdr>
                <w:top w:val="none" w:sz="0" w:space="0" w:color="auto"/>
                <w:left w:val="none" w:sz="0" w:space="0" w:color="auto"/>
                <w:bottom w:val="none" w:sz="0" w:space="0" w:color="auto"/>
                <w:right w:val="none" w:sz="0" w:space="0" w:color="auto"/>
              </w:divBdr>
            </w:div>
          </w:divsChild>
        </w:div>
        <w:div w:id="1274244165">
          <w:marLeft w:val="0"/>
          <w:marRight w:val="0"/>
          <w:marTop w:val="0"/>
          <w:marBottom w:val="0"/>
          <w:divBdr>
            <w:top w:val="none" w:sz="0" w:space="0" w:color="E0E0E0"/>
            <w:left w:val="none" w:sz="0" w:space="0" w:color="E0E0E0"/>
            <w:bottom w:val="none" w:sz="0" w:space="0" w:color="E0E0E0"/>
            <w:right w:val="none" w:sz="0" w:space="0" w:color="E0E0E0"/>
          </w:divBdr>
          <w:divsChild>
            <w:div w:id="348680642">
              <w:marLeft w:val="0"/>
              <w:marRight w:val="0"/>
              <w:marTop w:val="0"/>
              <w:marBottom w:val="0"/>
              <w:divBdr>
                <w:top w:val="none" w:sz="0" w:space="0" w:color="auto"/>
                <w:left w:val="none" w:sz="0" w:space="0" w:color="auto"/>
                <w:bottom w:val="none" w:sz="0" w:space="0" w:color="auto"/>
                <w:right w:val="none" w:sz="0" w:space="0" w:color="auto"/>
              </w:divBdr>
            </w:div>
          </w:divsChild>
        </w:div>
        <w:div w:id="1717774484">
          <w:marLeft w:val="0"/>
          <w:marRight w:val="0"/>
          <w:marTop w:val="0"/>
          <w:marBottom w:val="0"/>
          <w:divBdr>
            <w:top w:val="none" w:sz="0" w:space="0" w:color="E0E0E0"/>
            <w:left w:val="none" w:sz="0" w:space="0" w:color="E0E0E0"/>
            <w:bottom w:val="none" w:sz="0" w:space="0" w:color="E0E0E0"/>
            <w:right w:val="none" w:sz="0" w:space="0" w:color="E0E0E0"/>
          </w:divBdr>
          <w:divsChild>
            <w:div w:id="225145036">
              <w:marLeft w:val="0"/>
              <w:marRight w:val="0"/>
              <w:marTop w:val="0"/>
              <w:marBottom w:val="0"/>
              <w:divBdr>
                <w:top w:val="none" w:sz="0" w:space="0" w:color="auto"/>
                <w:left w:val="none" w:sz="0" w:space="0" w:color="auto"/>
                <w:bottom w:val="none" w:sz="0" w:space="0" w:color="auto"/>
                <w:right w:val="none" w:sz="0" w:space="0" w:color="auto"/>
              </w:divBdr>
            </w:div>
          </w:divsChild>
        </w:div>
        <w:div w:id="2121800341">
          <w:marLeft w:val="0"/>
          <w:marRight w:val="0"/>
          <w:marTop w:val="0"/>
          <w:marBottom w:val="0"/>
          <w:divBdr>
            <w:top w:val="none" w:sz="0" w:space="0" w:color="E0E0E0"/>
            <w:left w:val="none" w:sz="0" w:space="0" w:color="E0E0E0"/>
            <w:bottom w:val="none" w:sz="0" w:space="0" w:color="E0E0E0"/>
            <w:right w:val="none" w:sz="0" w:space="0" w:color="E0E0E0"/>
          </w:divBdr>
          <w:divsChild>
            <w:div w:id="1714770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307287">
      <w:bodyDiv w:val="1"/>
      <w:marLeft w:val="0"/>
      <w:marRight w:val="0"/>
      <w:marTop w:val="0"/>
      <w:marBottom w:val="0"/>
      <w:divBdr>
        <w:top w:val="none" w:sz="0" w:space="0" w:color="auto"/>
        <w:left w:val="none" w:sz="0" w:space="0" w:color="auto"/>
        <w:bottom w:val="none" w:sz="0" w:space="0" w:color="auto"/>
        <w:right w:val="none" w:sz="0" w:space="0" w:color="auto"/>
      </w:divBdr>
    </w:div>
    <w:div w:id="1885629956">
      <w:bodyDiv w:val="1"/>
      <w:marLeft w:val="0"/>
      <w:marRight w:val="0"/>
      <w:marTop w:val="0"/>
      <w:marBottom w:val="0"/>
      <w:divBdr>
        <w:top w:val="none" w:sz="0" w:space="0" w:color="auto"/>
        <w:left w:val="none" w:sz="0" w:space="0" w:color="auto"/>
        <w:bottom w:val="none" w:sz="0" w:space="0" w:color="auto"/>
        <w:right w:val="none" w:sz="0" w:space="0" w:color="auto"/>
      </w:divBdr>
      <w:divsChild>
        <w:div w:id="398944849">
          <w:marLeft w:val="0"/>
          <w:marRight w:val="0"/>
          <w:marTop w:val="0"/>
          <w:marBottom w:val="0"/>
          <w:divBdr>
            <w:top w:val="none" w:sz="0" w:space="0" w:color="E0E0E0"/>
            <w:left w:val="none" w:sz="0" w:space="0" w:color="E0E0E0"/>
            <w:bottom w:val="none" w:sz="0" w:space="0" w:color="E0E0E0"/>
            <w:right w:val="none" w:sz="0" w:space="0" w:color="E0E0E0"/>
          </w:divBdr>
          <w:divsChild>
            <w:div w:id="436097420">
              <w:marLeft w:val="0"/>
              <w:marRight w:val="0"/>
              <w:marTop w:val="0"/>
              <w:marBottom w:val="0"/>
              <w:divBdr>
                <w:top w:val="none" w:sz="0" w:space="0" w:color="auto"/>
                <w:left w:val="none" w:sz="0" w:space="0" w:color="auto"/>
                <w:bottom w:val="none" w:sz="0" w:space="0" w:color="auto"/>
                <w:right w:val="none" w:sz="0" w:space="0" w:color="auto"/>
              </w:divBdr>
            </w:div>
          </w:divsChild>
        </w:div>
        <w:div w:id="616331310">
          <w:marLeft w:val="0"/>
          <w:marRight w:val="0"/>
          <w:marTop w:val="0"/>
          <w:marBottom w:val="0"/>
          <w:divBdr>
            <w:top w:val="none" w:sz="0" w:space="0" w:color="E0E0E0"/>
            <w:left w:val="none" w:sz="0" w:space="0" w:color="E0E0E0"/>
            <w:bottom w:val="none" w:sz="0" w:space="0" w:color="E0E0E0"/>
            <w:right w:val="none" w:sz="0" w:space="0" w:color="E0E0E0"/>
          </w:divBdr>
          <w:divsChild>
            <w:div w:id="2042319902">
              <w:marLeft w:val="0"/>
              <w:marRight w:val="0"/>
              <w:marTop w:val="0"/>
              <w:marBottom w:val="0"/>
              <w:divBdr>
                <w:top w:val="none" w:sz="0" w:space="0" w:color="auto"/>
                <w:left w:val="none" w:sz="0" w:space="0" w:color="auto"/>
                <w:bottom w:val="none" w:sz="0" w:space="0" w:color="auto"/>
                <w:right w:val="none" w:sz="0" w:space="0" w:color="auto"/>
              </w:divBdr>
            </w:div>
          </w:divsChild>
        </w:div>
        <w:div w:id="890195748">
          <w:marLeft w:val="0"/>
          <w:marRight w:val="0"/>
          <w:marTop w:val="0"/>
          <w:marBottom w:val="0"/>
          <w:divBdr>
            <w:top w:val="none" w:sz="0" w:space="0" w:color="E0E0E0"/>
            <w:left w:val="none" w:sz="0" w:space="0" w:color="E0E0E0"/>
            <w:bottom w:val="none" w:sz="0" w:space="0" w:color="E0E0E0"/>
            <w:right w:val="none" w:sz="0" w:space="0" w:color="E0E0E0"/>
          </w:divBdr>
          <w:divsChild>
            <w:div w:id="586041941">
              <w:marLeft w:val="0"/>
              <w:marRight w:val="0"/>
              <w:marTop w:val="0"/>
              <w:marBottom w:val="0"/>
              <w:divBdr>
                <w:top w:val="none" w:sz="0" w:space="0" w:color="auto"/>
                <w:left w:val="none" w:sz="0" w:space="0" w:color="auto"/>
                <w:bottom w:val="none" w:sz="0" w:space="0" w:color="auto"/>
                <w:right w:val="none" w:sz="0" w:space="0" w:color="auto"/>
              </w:divBdr>
            </w:div>
          </w:divsChild>
        </w:div>
        <w:div w:id="1128821577">
          <w:marLeft w:val="0"/>
          <w:marRight w:val="0"/>
          <w:marTop w:val="0"/>
          <w:marBottom w:val="0"/>
          <w:divBdr>
            <w:top w:val="none" w:sz="0" w:space="0" w:color="E0E0E0"/>
            <w:left w:val="none" w:sz="0" w:space="0" w:color="E0E0E0"/>
            <w:bottom w:val="none" w:sz="0" w:space="0" w:color="E0E0E0"/>
            <w:right w:val="none" w:sz="0" w:space="0" w:color="E0E0E0"/>
          </w:divBdr>
          <w:divsChild>
            <w:div w:id="1936160004">
              <w:marLeft w:val="0"/>
              <w:marRight w:val="0"/>
              <w:marTop w:val="0"/>
              <w:marBottom w:val="0"/>
              <w:divBdr>
                <w:top w:val="none" w:sz="0" w:space="0" w:color="auto"/>
                <w:left w:val="none" w:sz="0" w:space="0" w:color="auto"/>
                <w:bottom w:val="none" w:sz="0" w:space="0" w:color="auto"/>
                <w:right w:val="none" w:sz="0" w:space="0" w:color="auto"/>
              </w:divBdr>
            </w:div>
          </w:divsChild>
        </w:div>
        <w:div w:id="1181314352">
          <w:marLeft w:val="0"/>
          <w:marRight w:val="0"/>
          <w:marTop w:val="0"/>
          <w:marBottom w:val="0"/>
          <w:divBdr>
            <w:top w:val="none" w:sz="0" w:space="0" w:color="E0E0E0"/>
            <w:left w:val="none" w:sz="0" w:space="0" w:color="E0E0E0"/>
            <w:bottom w:val="none" w:sz="0" w:space="0" w:color="E0E0E0"/>
            <w:right w:val="none" w:sz="0" w:space="0" w:color="E0E0E0"/>
          </w:divBdr>
          <w:divsChild>
            <w:div w:id="1413358473">
              <w:marLeft w:val="0"/>
              <w:marRight w:val="0"/>
              <w:marTop w:val="0"/>
              <w:marBottom w:val="0"/>
              <w:divBdr>
                <w:top w:val="none" w:sz="0" w:space="0" w:color="auto"/>
                <w:left w:val="none" w:sz="0" w:space="0" w:color="auto"/>
                <w:bottom w:val="none" w:sz="0" w:space="0" w:color="auto"/>
                <w:right w:val="none" w:sz="0" w:space="0" w:color="auto"/>
              </w:divBdr>
            </w:div>
          </w:divsChild>
        </w:div>
        <w:div w:id="1441677944">
          <w:marLeft w:val="0"/>
          <w:marRight w:val="0"/>
          <w:marTop w:val="0"/>
          <w:marBottom w:val="0"/>
          <w:divBdr>
            <w:top w:val="none" w:sz="0" w:space="0" w:color="E0E0E0"/>
            <w:left w:val="none" w:sz="0" w:space="0" w:color="E0E0E0"/>
            <w:bottom w:val="none" w:sz="0" w:space="0" w:color="E0E0E0"/>
            <w:right w:val="none" w:sz="0" w:space="0" w:color="E0E0E0"/>
          </w:divBdr>
          <w:divsChild>
            <w:div w:id="1247501314">
              <w:marLeft w:val="0"/>
              <w:marRight w:val="0"/>
              <w:marTop w:val="0"/>
              <w:marBottom w:val="0"/>
              <w:divBdr>
                <w:top w:val="none" w:sz="0" w:space="0" w:color="auto"/>
                <w:left w:val="none" w:sz="0" w:space="0" w:color="auto"/>
                <w:bottom w:val="none" w:sz="0" w:space="0" w:color="auto"/>
                <w:right w:val="none" w:sz="0" w:space="0" w:color="auto"/>
              </w:divBdr>
            </w:div>
          </w:divsChild>
        </w:div>
        <w:div w:id="1542012301">
          <w:marLeft w:val="0"/>
          <w:marRight w:val="0"/>
          <w:marTop w:val="0"/>
          <w:marBottom w:val="0"/>
          <w:divBdr>
            <w:top w:val="none" w:sz="0" w:space="0" w:color="E0E0E0"/>
            <w:left w:val="none" w:sz="0" w:space="0" w:color="E0E0E0"/>
            <w:bottom w:val="none" w:sz="0" w:space="0" w:color="E0E0E0"/>
            <w:right w:val="none" w:sz="0" w:space="0" w:color="E0E0E0"/>
          </w:divBdr>
          <w:divsChild>
            <w:div w:id="1041977599">
              <w:marLeft w:val="0"/>
              <w:marRight w:val="0"/>
              <w:marTop w:val="0"/>
              <w:marBottom w:val="0"/>
              <w:divBdr>
                <w:top w:val="none" w:sz="0" w:space="0" w:color="auto"/>
                <w:left w:val="none" w:sz="0" w:space="0" w:color="auto"/>
                <w:bottom w:val="none" w:sz="0" w:space="0" w:color="auto"/>
                <w:right w:val="none" w:sz="0" w:space="0" w:color="auto"/>
              </w:divBdr>
            </w:div>
          </w:divsChild>
        </w:div>
        <w:div w:id="1615404728">
          <w:marLeft w:val="0"/>
          <w:marRight w:val="0"/>
          <w:marTop w:val="0"/>
          <w:marBottom w:val="0"/>
          <w:divBdr>
            <w:top w:val="none" w:sz="0" w:space="0" w:color="E0E0E0"/>
            <w:left w:val="none" w:sz="0" w:space="0" w:color="E0E0E0"/>
            <w:bottom w:val="none" w:sz="0" w:space="0" w:color="E0E0E0"/>
            <w:right w:val="none" w:sz="0" w:space="0" w:color="E0E0E0"/>
          </w:divBdr>
          <w:divsChild>
            <w:div w:id="1589149537">
              <w:marLeft w:val="0"/>
              <w:marRight w:val="0"/>
              <w:marTop w:val="0"/>
              <w:marBottom w:val="0"/>
              <w:divBdr>
                <w:top w:val="none" w:sz="0" w:space="0" w:color="auto"/>
                <w:left w:val="none" w:sz="0" w:space="0" w:color="auto"/>
                <w:bottom w:val="none" w:sz="0" w:space="0" w:color="auto"/>
                <w:right w:val="none" w:sz="0" w:space="0" w:color="auto"/>
              </w:divBdr>
            </w:div>
          </w:divsChild>
        </w:div>
        <w:div w:id="1769035344">
          <w:marLeft w:val="0"/>
          <w:marRight w:val="0"/>
          <w:marTop w:val="0"/>
          <w:marBottom w:val="0"/>
          <w:divBdr>
            <w:top w:val="none" w:sz="0" w:space="0" w:color="E0E0E0"/>
            <w:left w:val="none" w:sz="0" w:space="0" w:color="E0E0E0"/>
            <w:bottom w:val="none" w:sz="0" w:space="0" w:color="E0E0E0"/>
            <w:right w:val="none" w:sz="0" w:space="0" w:color="E0E0E0"/>
          </w:divBdr>
          <w:divsChild>
            <w:div w:id="1991252556">
              <w:marLeft w:val="0"/>
              <w:marRight w:val="0"/>
              <w:marTop w:val="0"/>
              <w:marBottom w:val="0"/>
              <w:divBdr>
                <w:top w:val="none" w:sz="0" w:space="0" w:color="auto"/>
                <w:left w:val="none" w:sz="0" w:space="0" w:color="auto"/>
                <w:bottom w:val="none" w:sz="0" w:space="0" w:color="auto"/>
                <w:right w:val="none" w:sz="0" w:space="0" w:color="auto"/>
              </w:divBdr>
            </w:div>
          </w:divsChild>
        </w:div>
        <w:div w:id="1982688157">
          <w:marLeft w:val="0"/>
          <w:marRight w:val="0"/>
          <w:marTop w:val="0"/>
          <w:marBottom w:val="0"/>
          <w:divBdr>
            <w:top w:val="none" w:sz="0" w:space="0" w:color="E0E0E0"/>
            <w:left w:val="none" w:sz="0" w:space="0" w:color="E0E0E0"/>
            <w:bottom w:val="none" w:sz="0" w:space="0" w:color="E0E0E0"/>
            <w:right w:val="none" w:sz="0" w:space="0" w:color="E0E0E0"/>
          </w:divBdr>
          <w:divsChild>
            <w:div w:id="183135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252039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washingtonpost.com/archive/politics/1979/09/17/navy-fogged-bay-area-with-bacteria/cee3e0eb-7504-44d4-b89e-0c801152a324/" TargetMode="External"/><Relationship Id="rId18" Type="http://schemas.openxmlformats.org/officeDocument/2006/relationships/image" Target="media/image4.svg"/><Relationship Id="rId26" Type="http://schemas.openxmlformats.org/officeDocument/2006/relationships/image" Target="media/image12.sv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3.png"/><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hyperlink" Target="https://www.naun.org/main/NAUN/ijmmas/2016/a722001-aaj.pdf" TargetMode="External"/><Relationship Id="rId20" Type="http://schemas.openxmlformats.org/officeDocument/2006/relationships/image" Target="media/image6.sv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0.sv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www.utrc2.org/sites/default/files/pubs/Design-Scale-Model-to-Evaluate-Dispersion-of-Biological-%26-Chemical-Agents.pdf" TargetMode="External"/><Relationship Id="rId23" Type="http://schemas.openxmlformats.org/officeDocument/2006/relationships/image" Target="media/image9.png"/><Relationship Id="rId28" Type="http://schemas.openxmlformats.org/officeDocument/2006/relationships/image" Target="media/image14.svg"/><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nytimes.com/1975/09/19/archives/senators-are-told-of-test-of-a-gas-attack-in-subway-engineer-says.html" TargetMode="External"/><Relationship Id="rId22" Type="http://schemas.openxmlformats.org/officeDocument/2006/relationships/image" Target="media/image8.svg"/><Relationship Id="rId27" Type="http://schemas.openxmlformats.org/officeDocument/2006/relationships/image" Target="media/image13.png"/><Relationship Id="rId30"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2E69B8E-8E08-4305-ACD0-DB964A1C5715}">
  <ds:schemaRefs>
    <ds:schemaRef ds:uri="http://schemas.openxmlformats.org/officeDocument/2006/bibliography"/>
  </ds:schemaRefs>
</ds:datastoreItem>
</file>

<file path=customXml/itemProps3.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76D2B2B-2B94-46B2-A3FD-C079951ACFD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6</Pages>
  <Words>1774</Words>
  <Characters>10114</Characters>
  <Application>Microsoft Office Word</Application>
  <DocSecurity>0</DocSecurity>
  <Lines>84</Lines>
  <Paragraphs>23</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11865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5</cp:revision>
  <dcterms:created xsi:type="dcterms:W3CDTF">2022-10-10T20:14:00Z</dcterms:created>
  <dcterms:modified xsi:type="dcterms:W3CDTF">2022-11-22T15:25:00Z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