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55DBC038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0DBE9CDF" w:rsidR="002B10DD" w:rsidRPr="00B46FA9" w:rsidRDefault="00B345BA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2.3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64650525" w14:textId="3F8A8622" w:rsidR="00225DEA" w:rsidRDefault="00225DEA" w:rsidP="00225DEA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225DEA">
        <w:rPr>
          <w:rFonts w:asciiTheme="minorHAnsi" w:hAnsiTheme="minorHAnsi" w:cstheme="minorHAnsi"/>
          <w:b/>
          <w:sz w:val="22"/>
          <w:szCs w:val="22"/>
        </w:rPr>
        <w:t>2.3.1 Where can you find CBRN materials?</w:t>
      </w:r>
    </w:p>
    <w:p w14:paraId="4048ADAE" w14:textId="77777777" w:rsidR="006A429C" w:rsidRPr="00225DEA" w:rsidRDefault="006A429C" w:rsidP="00225DEA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12834F16" w14:textId="729A10B0" w:rsidR="00225DEA" w:rsidRPr="00225DEA" w:rsidRDefault="005776A4" w:rsidP="00225DEA">
      <w:pPr>
        <w:spacing w:after="100"/>
        <w:rPr>
          <w:rFonts w:asciiTheme="minorHAnsi" w:eastAsia="Calibri" w:hAnsiTheme="minorHAnsi" w:cstheme="minorHAnsi"/>
          <w:b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="00225DEA" w:rsidRPr="00225DEA">
        <w:rPr>
          <w:rFonts w:asciiTheme="minorHAnsi" w:hAnsiTheme="minorHAnsi" w:cstheme="minorHAnsi"/>
          <w:sz w:val="22"/>
          <w:szCs w:val="22"/>
          <w:u w:val="single"/>
        </w:rPr>
        <w:t xml:space="preserve">Which statement with regards to availability of CBRN materials is true?  </w:t>
      </w:r>
    </w:p>
    <w:p w14:paraId="527DAF05" w14:textId="77777777" w:rsidR="00225DEA" w:rsidRPr="00225DEA" w:rsidRDefault="00225DEA" w:rsidP="008464EF">
      <w:pPr>
        <w:numPr>
          <w:ilvl w:val="0"/>
          <w:numId w:val="8"/>
        </w:numPr>
        <w:rPr>
          <w:rFonts w:asciiTheme="minorHAnsi" w:eastAsia="Calibri" w:hAnsiTheme="minorHAnsi" w:cstheme="minorHAnsi"/>
          <w:sz w:val="22"/>
          <w:szCs w:val="22"/>
        </w:rPr>
      </w:pPr>
      <w:r w:rsidRPr="00225DEA">
        <w:rPr>
          <w:rFonts w:asciiTheme="minorHAnsi" w:eastAsia="Calibri" w:hAnsiTheme="minorHAnsi" w:cstheme="minorHAnsi"/>
          <w:sz w:val="22"/>
          <w:szCs w:val="22"/>
        </w:rPr>
        <w:t xml:space="preserve">Obtaining dangerous chemical materials is not difficult because several potentially harmful materials can be legally bought in common shops by anyone. </w:t>
      </w:r>
    </w:p>
    <w:p w14:paraId="3AB03D37" w14:textId="77777777" w:rsidR="00225DEA" w:rsidRPr="00225DEA" w:rsidRDefault="00225DEA" w:rsidP="008464EF">
      <w:pPr>
        <w:numPr>
          <w:ilvl w:val="0"/>
          <w:numId w:val="8"/>
        </w:numPr>
        <w:rPr>
          <w:rFonts w:asciiTheme="minorHAnsi" w:eastAsia="Calibri" w:hAnsiTheme="minorHAnsi" w:cstheme="minorHAnsi"/>
          <w:sz w:val="22"/>
          <w:szCs w:val="22"/>
        </w:rPr>
      </w:pPr>
      <w:bookmarkStart w:id="0" w:name="_Hlk43739190"/>
      <w:r w:rsidRPr="00225DEA">
        <w:rPr>
          <w:rFonts w:asciiTheme="minorHAnsi" w:eastAsia="Calibri" w:hAnsiTheme="minorHAnsi" w:cstheme="minorHAnsi"/>
          <w:sz w:val="22"/>
          <w:szCs w:val="22"/>
        </w:rPr>
        <w:t xml:space="preserve">Obtaining dangerous biological materials is not difficult because you do not need to have specific skills to obtain these materials from natural sources. </w:t>
      </w:r>
    </w:p>
    <w:p w14:paraId="16293E20" w14:textId="77777777" w:rsidR="00225DEA" w:rsidRPr="00225DEA" w:rsidRDefault="00225DEA" w:rsidP="008464EF">
      <w:pPr>
        <w:numPr>
          <w:ilvl w:val="0"/>
          <w:numId w:val="8"/>
        </w:numPr>
        <w:rPr>
          <w:rFonts w:asciiTheme="minorHAnsi" w:eastAsia="Calibri" w:hAnsiTheme="minorHAnsi" w:cstheme="minorHAnsi"/>
          <w:sz w:val="22"/>
          <w:szCs w:val="22"/>
        </w:rPr>
      </w:pPr>
      <w:bookmarkStart w:id="1" w:name="_Hlk43739445"/>
      <w:bookmarkEnd w:id="0"/>
      <w:r w:rsidRPr="00225DEA">
        <w:rPr>
          <w:rFonts w:asciiTheme="minorHAnsi" w:eastAsia="Calibri" w:hAnsiTheme="minorHAnsi" w:cstheme="minorHAnsi"/>
          <w:sz w:val="22"/>
          <w:szCs w:val="22"/>
        </w:rPr>
        <w:t xml:space="preserve">Obtaining potentially dangerous radioactive materials is not difficult because anyone can buy these materials from companies or hospitals. </w:t>
      </w:r>
    </w:p>
    <w:bookmarkEnd w:id="1"/>
    <w:p w14:paraId="47410E9E" w14:textId="0A6AFFD9" w:rsidR="00225DEA" w:rsidRDefault="00225DEA" w:rsidP="008464EF">
      <w:pPr>
        <w:numPr>
          <w:ilvl w:val="0"/>
          <w:numId w:val="8"/>
        </w:numPr>
        <w:rPr>
          <w:rFonts w:asciiTheme="minorHAnsi" w:eastAsia="Calibri" w:hAnsiTheme="minorHAnsi" w:cstheme="minorHAnsi"/>
          <w:sz w:val="22"/>
          <w:szCs w:val="22"/>
        </w:rPr>
      </w:pPr>
      <w:r w:rsidRPr="00225DEA">
        <w:rPr>
          <w:rFonts w:asciiTheme="minorHAnsi" w:eastAsia="Calibri" w:hAnsiTheme="minorHAnsi" w:cstheme="minorHAnsi"/>
          <w:sz w:val="22"/>
          <w:szCs w:val="22"/>
        </w:rPr>
        <w:t xml:space="preserve">Obtaining potentially dangerous materials from either category (chemical, biological or radioactive) is not difficult because these materials can be bought legally and unsupervised online. </w:t>
      </w:r>
    </w:p>
    <w:p w14:paraId="5387CC2B" w14:textId="77777777" w:rsidR="0037618A" w:rsidRDefault="0037618A" w:rsidP="005776A4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04F8AC9C" w14:textId="0A6804AB" w:rsidR="005776A4" w:rsidRPr="005776A4" w:rsidRDefault="005776A4" w:rsidP="005776A4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Where can you expect to see this icon?</w:t>
      </w:r>
      <w:r w:rsidR="00524045">
        <w:rPr>
          <w:rFonts w:asciiTheme="minorHAnsi" w:hAnsiTheme="minorHAnsi" w:cstheme="minorHAnsi"/>
          <w:sz w:val="22"/>
          <w:szCs w:val="22"/>
          <w:u w:val="single"/>
        </w:rPr>
        <w:t xml:space="preserve"> C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heck all boxes that you think are correct</w:t>
      </w:r>
      <w:r w:rsidR="00524045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029132" w14:textId="431D42A3" w:rsidR="005776A4" w:rsidRPr="005776A4" w:rsidRDefault="005776A4" w:rsidP="003457D4">
      <w:pPr>
        <w:numPr>
          <w:ilvl w:val="0"/>
          <w:numId w:val="40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>Healthcare facilities</w:t>
      </w:r>
    </w:p>
    <w:p w14:paraId="248911AB" w14:textId="70CA7E30" w:rsidR="005776A4" w:rsidRPr="005776A4" w:rsidRDefault="005776A4" w:rsidP="003457D4">
      <w:pPr>
        <w:numPr>
          <w:ilvl w:val="0"/>
          <w:numId w:val="40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>Research laboratories, at which pathogenic microorganisms are investigated</w:t>
      </w:r>
    </w:p>
    <w:p w14:paraId="3977932E" w14:textId="6DB8A4EA" w:rsidR="005776A4" w:rsidRPr="005776A4" w:rsidRDefault="005776A4" w:rsidP="003457D4">
      <w:pPr>
        <w:numPr>
          <w:ilvl w:val="0"/>
          <w:numId w:val="40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 xml:space="preserve">Intensive care units at hospitals </w:t>
      </w:r>
    </w:p>
    <w:p w14:paraId="3B561F2F" w14:textId="69AD22BC" w:rsidR="005776A4" w:rsidRPr="005776A4" w:rsidRDefault="005776A4" w:rsidP="003457D4">
      <w:pPr>
        <w:numPr>
          <w:ilvl w:val="0"/>
          <w:numId w:val="40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>Restaurant kitchens</w:t>
      </w:r>
    </w:p>
    <w:p w14:paraId="71F70EE2" w14:textId="7AB8005B" w:rsidR="005776A4" w:rsidRPr="005776A4" w:rsidRDefault="005776A4" w:rsidP="003457D4">
      <w:pPr>
        <w:numPr>
          <w:ilvl w:val="0"/>
          <w:numId w:val="40"/>
        </w:numPr>
        <w:rPr>
          <w:rFonts w:asciiTheme="minorHAnsi" w:eastAsia="Calibri" w:hAnsiTheme="minorHAnsi" w:cstheme="minorHAnsi"/>
          <w:sz w:val="22"/>
          <w:szCs w:val="22"/>
        </w:rPr>
      </w:pPr>
      <w:r w:rsidRPr="00185830">
        <w:rPr>
          <w:rFonts w:ascii="Segoe UI" w:hAnsi="Segoe UI" w:cs="Segoe UI"/>
          <w:noProof/>
          <w:color w:val="000000" w:themeColor="text1"/>
          <w:lang w:val="en-GB" w:eastAsia="en-GB"/>
        </w:rPr>
        <w:drawing>
          <wp:anchor distT="0" distB="0" distL="114300" distR="114300" simplePos="0" relativeHeight="251666432" behindDoc="1" locked="0" layoutInCell="1" allowOverlap="1" wp14:anchorId="774A42EC" wp14:editId="14A5BCFB">
            <wp:simplePos x="0" y="0"/>
            <wp:positionH relativeFrom="column">
              <wp:posOffset>4467670</wp:posOffset>
            </wp:positionH>
            <wp:positionV relativeFrom="paragraph">
              <wp:posOffset>0</wp:posOffset>
            </wp:positionV>
            <wp:extent cx="664210" cy="613410"/>
            <wp:effectExtent l="0" t="0" r="2540" b="0"/>
            <wp:wrapNone/>
            <wp:docPr id="25" name="Picture 25">
              <a:extLst xmlns:a="http://schemas.openxmlformats.org/drawingml/2006/main">
                <a:ext uri="{FF2B5EF4-FFF2-40B4-BE49-F238E27FC236}">
                  <a16:creationId xmlns:a16="http://schemas.microsoft.com/office/drawing/2014/main" id="{56FC8533-760F-4BE5-9615-E885BB9CB3F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>
                      <a:extLst>
                        <a:ext uri="{FF2B5EF4-FFF2-40B4-BE49-F238E27FC236}">
                          <a16:creationId xmlns:a16="http://schemas.microsoft.com/office/drawing/2014/main" id="{56FC8533-760F-4BE5-9615-E885BB9CB3F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50" r="32509"/>
                    <a:stretch/>
                  </pic:blipFill>
                  <pic:spPr>
                    <a:xfrm>
                      <a:off x="0" y="0"/>
                      <a:ext cx="664210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76A4">
        <w:rPr>
          <w:rFonts w:asciiTheme="minorHAnsi" w:eastAsia="Calibri" w:hAnsiTheme="minorHAnsi" w:cstheme="minorHAnsi"/>
          <w:sz w:val="22"/>
          <w:szCs w:val="22"/>
        </w:rPr>
        <w:t>Chemical transports on the road or railway</w:t>
      </w:r>
    </w:p>
    <w:p w14:paraId="2E02F8E0" w14:textId="6CED3075" w:rsidR="005776A4" w:rsidRPr="005776A4" w:rsidRDefault="005776A4" w:rsidP="003457D4">
      <w:pPr>
        <w:numPr>
          <w:ilvl w:val="0"/>
          <w:numId w:val="40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>Facilities that produce vaccines or antibiotics</w:t>
      </w:r>
    </w:p>
    <w:p w14:paraId="43127E1E" w14:textId="1ECA4E10" w:rsidR="005776A4" w:rsidRPr="005776A4" w:rsidRDefault="005776A4" w:rsidP="003457D4">
      <w:pPr>
        <w:numPr>
          <w:ilvl w:val="0"/>
          <w:numId w:val="40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 xml:space="preserve">Packages/wrapping for certain biological samples </w:t>
      </w:r>
    </w:p>
    <w:p w14:paraId="377D2F73" w14:textId="48FCA5E9" w:rsidR="005776A4" w:rsidRPr="005776A4" w:rsidRDefault="005776A4" w:rsidP="003457D4">
      <w:pPr>
        <w:numPr>
          <w:ilvl w:val="0"/>
          <w:numId w:val="40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 xml:space="preserve">Sewage plants </w:t>
      </w:r>
    </w:p>
    <w:p w14:paraId="1E67D218" w14:textId="1BB0625E" w:rsidR="005776A4" w:rsidRDefault="005776A4" w:rsidP="005776A4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58BA7455" w14:textId="040DC5F6" w:rsidR="0037618A" w:rsidRDefault="0037618A" w:rsidP="005776A4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1F70231E" w14:textId="2C000AF2" w:rsidR="0037618A" w:rsidRDefault="0037618A" w:rsidP="005776A4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18B09F9D" w14:textId="4AE7F844" w:rsidR="0037618A" w:rsidRDefault="0037618A" w:rsidP="005776A4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3CE35A82" w14:textId="2C51D716" w:rsidR="005776A4" w:rsidRPr="005776A4" w:rsidRDefault="005776A4" w:rsidP="005776A4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 xml:space="preserve">3. 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 xml:space="preserve">Where can you expect to see this icon? </w:t>
      </w:r>
      <w:r w:rsidR="00242240">
        <w:rPr>
          <w:rFonts w:asciiTheme="minorHAnsi" w:hAnsiTheme="minorHAnsi" w:cstheme="minorHAnsi"/>
          <w:sz w:val="22"/>
          <w:szCs w:val="22"/>
          <w:u w:val="single"/>
        </w:rPr>
        <w:t>C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heck all boxes that you think are correct</w:t>
      </w:r>
      <w:r w:rsidR="001067B8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79140D5B" w14:textId="21D41668" w:rsidR="005776A4" w:rsidRPr="005776A4" w:rsidRDefault="005776A4" w:rsidP="003457D4">
      <w:pPr>
        <w:numPr>
          <w:ilvl w:val="0"/>
          <w:numId w:val="39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>Nuclear power plants</w:t>
      </w:r>
    </w:p>
    <w:p w14:paraId="11515DFD" w14:textId="0CDC20E2" w:rsidR="005776A4" w:rsidRPr="005776A4" w:rsidRDefault="005776A4" w:rsidP="003457D4">
      <w:pPr>
        <w:numPr>
          <w:ilvl w:val="0"/>
          <w:numId w:val="39"/>
        </w:numPr>
        <w:rPr>
          <w:rFonts w:asciiTheme="minorHAnsi" w:eastAsia="Calibri" w:hAnsiTheme="minorHAnsi" w:cstheme="minorHAnsi"/>
          <w:sz w:val="22"/>
          <w:szCs w:val="22"/>
        </w:rPr>
      </w:pPr>
      <w:r w:rsidRPr="00185830">
        <w:rPr>
          <w:rFonts w:ascii="Segoe UI" w:hAnsi="Segoe UI" w:cs="Segoe UI"/>
          <w:noProof/>
          <w:color w:val="000000" w:themeColor="text1"/>
          <w:lang w:val="en-GB" w:eastAsia="en-GB"/>
        </w:rPr>
        <w:drawing>
          <wp:anchor distT="0" distB="0" distL="114300" distR="114300" simplePos="0" relativeHeight="251664384" behindDoc="1" locked="0" layoutInCell="1" allowOverlap="1" wp14:anchorId="24972C52" wp14:editId="22798D54">
            <wp:simplePos x="0" y="0"/>
            <wp:positionH relativeFrom="column">
              <wp:posOffset>4333900</wp:posOffset>
            </wp:positionH>
            <wp:positionV relativeFrom="paragraph">
              <wp:posOffset>43658</wp:posOffset>
            </wp:positionV>
            <wp:extent cx="681867" cy="629450"/>
            <wp:effectExtent l="0" t="0" r="4445" b="0"/>
            <wp:wrapNone/>
            <wp:docPr id="23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0EE3BB2C-5637-4921-90D8-E565697FDC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0EE3BB2C-5637-4921-90D8-E565697FDC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959"/>
                    <a:stretch/>
                  </pic:blipFill>
                  <pic:spPr>
                    <a:xfrm>
                      <a:off x="0" y="0"/>
                      <a:ext cx="681867" cy="62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76A4">
        <w:rPr>
          <w:rFonts w:asciiTheme="minorHAnsi" w:eastAsia="Calibri" w:hAnsiTheme="minorHAnsi" w:cstheme="minorHAnsi"/>
          <w:sz w:val="22"/>
          <w:szCs w:val="22"/>
        </w:rPr>
        <w:t xml:space="preserve">Research laboratories, at which nuclear materials are handled </w:t>
      </w:r>
    </w:p>
    <w:p w14:paraId="798F652F" w14:textId="409E9FA1" w:rsidR="005776A4" w:rsidRPr="005776A4" w:rsidRDefault="005776A4" w:rsidP="003457D4">
      <w:pPr>
        <w:numPr>
          <w:ilvl w:val="0"/>
          <w:numId w:val="39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 xml:space="preserve">X-ray equipment </w:t>
      </w:r>
    </w:p>
    <w:p w14:paraId="0D29B7B6" w14:textId="0E55AEC6" w:rsidR="005776A4" w:rsidRPr="005776A4" w:rsidRDefault="005776A4" w:rsidP="003457D4">
      <w:pPr>
        <w:numPr>
          <w:ilvl w:val="0"/>
          <w:numId w:val="39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>Fire station/ Power plants</w:t>
      </w:r>
    </w:p>
    <w:p w14:paraId="14796982" w14:textId="7BE78784" w:rsidR="005776A4" w:rsidRPr="005776A4" w:rsidRDefault="005776A4" w:rsidP="003457D4">
      <w:pPr>
        <w:numPr>
          <w:ilvl w:val="0"/>
          <w:numId w:val="39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>Cancer treatment facilities at a hospital</w:t>
      </w:r>
    </w:p>
    <w:p w14:paraId="10D15009" w14:textId="13A1C986" w:rsidR="005776A4" w:rsidRPr="005776A4" w:rsidRDefault="005776A4" w:rsidP="003457D4">
      <w:pPr>
        <w:numPr>
          <w:ilvl w:val="0"/>
          <w:numId w:val="39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>Instruments to measure the density of materials</w:t>
      </w:r>
    </w:p>
    <w:p w14:paraId="6820B551" w14:textId="2E13AADD" w:rsidR="005776A4" w:rsidRPr="005776A4" w:rsidRDefault="005776A4" w:rsidP="003457D4">
      <w:pPr>
        <w:numPr>
          <w:ilvl w:val="0"/>
          <w:numId w:val="39"/>
        </w:numPr>
        <w:rPr>
          <w:rFonts w:asciiTheme="minorHAnsi" w:eastAsia="Calibri" w:hAnsiTheme="minorHAnsi" w:cstheme="minorHAnsi"/>
          <w:sz w:val="22"/>
          <w:szCs w:val="22"/>
        </w:rPr>
      </w:pPr>
      <w:r w:rsidRPr="005776A4">
        <w:rPr>
          <w:rFonts w:asciiTheme="minorHAnsi" w:eastAsia="Calibri" w:hAnsiTheme="minorHAnsi" w:cstheme="minorHAnsi"/>
          <w:sz w:val="22"/>
          <w:szCs w:val="22"/>
        </w:rPr>
        <w:t>Grocery stores</w:t>
      </w:r>
    </w:p>
    <w:p w14:paraId="5F1F6472" w14:textId="77777777" w:rsidR="00490044" w:rsidRDefault="00490044" w:rsidP="00243919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7497A5E9" w14:textId="572A7520" w:rsidR="005776A4" w:rsidRPr="005776A4" w:rsidRDefault="005776A4" w:rsidP="005776A4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4. 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An X-ray device …</w:t>
      </w:r>
    </w:p>
    <w:p w14:paraId="78C4D939" w14:textId="0DC57099" w:rsidR="005776A4" w:rsidRPr="005776A4" w:rsidRDefault="00B42E87" w:rsidP="003457D4">
      <w:pPr>
        <w:numPr>
          <w:ilvl w:val="0"/>
          <w:numId w:val="41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… </w:t>
      </w:r>
      <w:r w:rsidR="005776A4" w:rsidRPr="005776A4">
        <w:rPr>
          <w:rFonts w:asciiTheme="minorHAnsi" w:eastAsia="Calibri" w:hAnsiTheme="minorHAnsi" w:cstheme="minorHAnsi"/>
          <w:sz w:val="22"/>
          <w:szCs w:val="22"/>
        </w:rPr>
        <w:t>Does not contain a radioactive source.</w:t>
      </w:r>
    </w:p>
    <w:p w14:paraId="32CE4A08" w14:textId="2BF70BF9" w:rsidR="005776A4" w:rsidRPr="005776A4" w:rsidRDefault="00B42E87" w:rsidP="003457D4">
      <w:pPr>
        <w:numPr>
          <w:ilvl w:val="0"/>
          <w:numId w:val="41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… </w:t>
      </w:r>
      <w:r w:rsidR="005776A4" w:rsidRPr="005776A4">
        <w:rPr>
          <w:rFonts w:asciiTheme="minorHAnsi" w:eastAsia="Calibri" w:hAnsiTheme="minorHAnsi" w:cstheme="minorHAnsi"/>
          <w:sz w:val="22"/>
          <w:szCs w:val="22"/>
        </w:rPr>
        <w:t>Can also emit X-rays when it is not powered.</w:t>
      </w:r>
    </w:p>
    <w:p w14:paraId="2EFAE528" w14:textId="1207AA20" w:rsidR="005776A4" w:rsidRPr="005776A4" w:rsidRDefault="00B42E87" w:rsidP="003457D4">
      <w:pPr>
        <w:numPr>
          <w:ilvl w:val="0"/>
          <w:numId w:val="41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… </w:t>
      </w:r>
      <w:r w:rsidR="005776A4" w:rsidRPr="005776A4">
        <w:rPr>
          <w:rFonts w:asciiTheme="minorHAnsi" w:eastAsia="Calibri" w:hAnsiTheme="minorHAnsi" w:cstheme="minorHAnsi"/>
          <w:sz w:val="22"/>
          <w:szCs w:val="22"/>
        </w:rPr>
        <w:t>Is dangerous when damaged.</w:t>
      </w:r>
    </w:p>
    <w:p w14:paraId="133E57B4" w14:textId="4DA606D8" w:rsidR="005776A4" w:rsidRDefault="00B42E87" w:rsidP="003457D4">
      <w:pPr>
        <w:numPr>
          <w:ilvl w:val="0"/>
          <w:numId w:val="41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… </w:t>
      </w:r>
      <w:r w:rsidR="005776A4" w:rsidRPr="005776A4">
        <w:rPr>
          <w:rFonts w:asciiTheme="minorHAnsi" w:eastAsia="Calibri" w:hAnsiTheme="minorHAnsi" w:cstheme="minorHAnsi"/>
          <w:sz w:val="22"/>
          <w:szCs w:val="22"/>
        </w:rPr>
        <w:t>Can only expose a person within a 5 m range</w:t>
      </w:r>
    </w:p>
    <w:p w14:paraId="3272F840" w14:textId="2637F55A" w:rsidR="00CF4D92" w:rsidRDefault="00CF4D92" w:rsidP="00243919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4BCC3B70" w14:textId="751104F0" w:rsidR="00B345BA" w:rsidRDefault="00B345BA" w:rsidP="00243919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32AF7D64" w14:textId="77777777" w:rsidR="00B345BA" w:rsidRDefault="00B345BA" w:rsidP="00B345BA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243919">
        <w:rPr>
          <w:rFonts w:asciiTheme="minorHAnsi" w:hAnsiTheme="minorHAnsi" w:cstheme="minorHAnsi"/>
          <w:b/>
          <w:sz w:val="22"/>
          <w:szCs w:val="22"/>
        </w:rPr>
        <w:t>2.3.2</w:t>
      </w:r>
      <w:r w:rsidRPr="00243919">
        <w:rPr>
          <w:rFonts w:asciiTheme="minorHAnsi" w:hAnsiTheme="minorHAnsi" w:cstheme="minorHAnsi"/>
          <w:b/>
          <w:sz w:val="22"/>
          <w:szCs w:val="22"/>
        </w:rPr>
        <w:tab/>
        <w:t>Dangerous goods and UN codes</w:t>
      </w:r>
    </w:p>
    <w:p w14:paraId="116A28EB" w14:textId="77777777" w:rsidR="00B345BA" w:rsidRPr="00243919" w:rsidRDefault="00B345BA" w:rsidP="00B345BA">
      <w:pPr>
        <w:rPr>
          <w:rFonts w:asciiTheme="minorHAnsi" w:hAnsiTheme="minorHAnsi" w:cstheme="minorHAnsi"/>
          <w:b/>
          <w:sz w:val="22"/>
          <w:szCs w:val="22"/>
        </w:rPr>
      </w:pPr>
    </w:p>
    <w:p w14:paraId="30B06CB4" w14:textId="77777777" w:rsidR="00B345BA" w:rsidRPr="00A7436C" w:rsidRDefault="00B345BA" w:rsidP="00B345BA">
      <w:pPr>
        <w:pStyle w:val="ListParagraph"/>
        <w:numPr>
          <w:ilvl w:val="0"/>
          <w:numId w:val="63"/>
        </w:numPr>
        <w:spacing w:after="100"/>
        <w:rPr>
          <w:rFonts w:asciiTheme="minorHAnsi" w:hAnsiTheme="minorHAnsi" w:cstheme="minorHAnsi"/>
          <w:u w:val="single"/>
        </w:rPr>
      </w:pPr>
      <w:r w:rsidRPr="00A7436C">
        <w:rPr>
          <w:rFonts w:asciiTheme="minorHAnsi" w:hAnsiTheme="minorHAnsi" w:cstheme="minorHAnsi"/>
          <w:u w:val="single"/>
        </w:rPr>
        <w:t>Infectious substances fall under ADR transport class:</w:t>
      </w:r>
    </w:p>
    <w:p w14:paraId="7B470B1B" w14:textId="77777777" w:rsidR="00B345BA" w:rsidRPr="00CF4D92" w:rsidRDefault="00B345BA" w:rsidP="00B345BA">
      <w:pPr>
        <w:numPr>
          <w:ilvl w:val="0"/>
          <w:numId w:val="42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2</w:t>
      </w:r>
    </w:p>
    <w:p w14:paraId="6F820337" w14:textId="77777777" w:rsidR="00B345BA" w:rsidRPr="00CF4D92" w:rsidRDefault="00B345BA" w:rsidP="00B345BA">
      <w:pPr>
        <w:numPr>
          <w:ilvl w:val="0"/>
          <w:numId w:val="42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 xml:space="preserve">6 </w:t>
      </w:r>
    </w:p>
    <w:p w14:paraId="69C25149" w14:textId="77777777" w:rsidR="00B345BA" w:rsidRPr="00CF4D92" w:rsidRDefault="00B345BA" w:rsidP="00B345BA">
      <w:pPr>
        <w:numPr>
          <w:ilvl w:val="0"/>
          <w:numId w:val="42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7</w:t>
      </w:r>
    </w:p>
    <w:p w14:paraId="5EB5448B" w14:textId="77777777" w:rsidR="00B345BA" w:rsidRPr="00CF4D92" w:rsidRDefault="00B345BA" w:rsidP="00B345BA">
      <w:pPr>
        <w:numPr>
          <w:ilvl w:val="0"/>
          <w:numId w:val="42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8</w:t>
      </w:r>
    </w:p>
    <w:p w14:paraId="6B137F54" w14:textId="77777777" w:rsidR="00B345BA" w:rsidRDefault="00B345BA" w:rsidP="00B345B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6608BCDD" w14:textId="77777777" w:rsidR="00B345BA" w:rsidRPr="00A7436C" w:rsidRDefault="00B345BA" w:rsidP="00B345BA">
      <w:pPr>
        <w:pStyle w:val="ListParagraph"/>
        <w:numPr>
          <w:ilvl w:val="0"/>
          <w:numId w:val="63"/>
        </w:numPr>
        <w:spacing w:after="100"/>
        <w:rPr>
          <w:rFonts w:asciiTheme="minorHAnsi" w:hAnsiTheme="minorHAnsi" w:cstheme="minorHAnsi"/>
          <w:u w:val="single"/>
        </w:rPr>
      </w:pPr>
      <w:r w:rsidRPr="00A7436C">
        <w:rPr>
          <w:rFonts w:asciiTheme="minorHAnsi" w:hAnsiTheme="minorHAnsi" w:cstheme="minorHAnsi"/>
          <w:u w:val="single"/>
        </w:rPr>
        <w:t xml:space="preserve">What is the purpose of the UN number? </w:t>
      </w:r>
    </w:p>
    <w:p w14:paraId="78425428" w14:textId="77777777" w:rsidR="00B345BA" w:rsidRPr="00CF4D92" w:rsidRDefault="00B345BA" w:rsidP="00B345BA">
      <w:pPr>
        <w:numPr>
          <w:ilvl w:val="0"/>
          <w:numId w:val="43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It is a four-digit number that identifies hazardous materials during transport.</w:t>
      </w:r>
    </w:p>
    <w:p w14:paraId="23A375A0" w14:textId="77777777" w:rsidR="00B345BA" w:rsidRPr="00CF4D92" w:rsidRDefault="00B345BA" w:rsidP="00B345BA">
      <w:pPr>
        <w:numPr>
          <w:ilvl w:val="0"/>
          <w:numId w:val="43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It is a two-digit number that differentiates among CBRN substances.</w:t>
      </w:r>
    </w:p>
    <w:p w14:paraId="50E42E9A" w14:textId="77777777" w:rsidR="00B345BA" w:rsidRPr="00CF4D92" w:rsidRDefault="00B345BA" w:rsidP="00B345BA">
      <w:pPr>
        <w:numPr>
          <w:ilvl w:val="0"/>
          <w:numId w:val="43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It is a four-digit number used only for storage of chemicals.</w:t>
      </w:r>
    </w:p>
    <w:p w14:paraId="5CDC9B9E" w14:textId="77777777" w:rsidR="00B345BA" w:rsidRDefault="00B345BA" w:rsidP="00B345BA">
      <w:pPr>
        <w:numPr>
          <w:ilvl w:val="0"/>
          <w:numId w:val="43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It is a two-digit number used for transport and storage of chemicals.</w:t>
      </w:r>
    </w:p>
    <w:p w14:paraId="164AD5CA" w14:textId="77777777" w:rsidR="00B345BA" w:rsidRDefault="00B345BA" w:rsidP="00B345B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4FF8749B" w14:textId="77777777" w:rsidR="00B345BA" w:rsidRPr="00A7436C" w:rsidRDefault="00B345BA" w:rsidP="00B345BA">
      <w:pPr>
        <w:pStyle w:val="ListParagraph"/>
        <w:numPr>
          <w:ilvl w:val="0"/>
          <w:numId w:val="63"/>
        </w:numPr>
        <w:spacing w:after="100"/>
        <w:rPr>
          <w:rFonts w:asciiTheme="minorHAnsi" w:hAnsiTheme="minorHAnsi" w:cstheme="minorHAnsi"/>
          <w:u w:val="single"/>
        </w:rPr>
      </w:pPr>
      <w:r w:rsidRPr="00A7436C">
        <w:rPr>
          <w:rFonts w:asciiTheme="minorHAnsi" w:hAnsiTheme="minorHAnsi" w:cstheme="minorHAnsi"/>
          <w:u w:val="single"/>
        </w:rPr>
        <w:t xml:space="preserve">Toxic industrial chemicals are assigned a hazard class. In total, how many classes are there according to the Globally Harmonized System (GHS)?  </w:t>
      </w:r>
    </w:p>
    <w:p w14:paraId="099E506E" w14:textId="77777777" w:rsidR="00B345BA" w:rsidRPr="00CF4D92" w:rsidRDefault="00B345BA" w:rsidP="00B345BA">
      <w:pPr>
        <w:numPr>
          <w:ilvl w:val="0"/>
          <w:numId w:val="44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16</w:t>
      </w:r>
    </w:p>
    <w:p w14:paraId="19803194" w14:textId="77777777" w:rsidR="00B345BA" w:rsidRPr="00CF4D92" w:rsidRDefault="00B345BA" w:rsidP="00B345BA">
      <w:pPr>
        <w:numPr>
          <w:ilvl w:val="0"/>
          <w:numId w:val="44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10</w:t>
      </w:r>
    </w:p>
    <w:p w14:paraId="65FAB548" w14:textId="77777777" w:rsidR="00B345BA" w:rsidRPr="00CF4D92" w:rsidRDefault="00B345BA" w:rsidP="00B345BA">
      <w:pPr>
        <w:numPr>
          <w:ilvl w:val="0"/>
          <w:numId w:val="44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 xml:space="preserve">9  </w:t>
      </w:r>
    </w:p>
    <w:p w14:paraId="5E09860A" w14:textId="77777777" w:rsidR="00B345BA" w:rsidRDefault="00B345BA" w:rsidP="00B345BA">
      <w:pPr>
        <w:numPr>
          <w:ilvl w:val="0"/>
          <w:numId w:val="44"/>
        </w:numPr>
        <w:rPr>
          <w:rFonts w:asciiTheme="minorHAnsi" w:eastAsia="Calibri" w:hAnsiTheme="minorHAnsi" w:cstheme="minorHAnsi"/>
          <w:sz w:val="22"/>
          <w:szCs w:val="22"/>
        </w:rPr>
      </w:pPr>
      <w:r w:rsidRPr="00CF4D9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2E680347" w14:textId="77777777" w:rsidR="00B345BA" w:rsidRDefault="00B345BA" w:rsidP="00B345BA">
      <w:pPr>
        <w:rPr>
          <w:rFonts w:asciiTheme="minorHAnsi" w:eastAsia="Calibri" w:hAnsiTheme="minorHAnsi" w:cstheme="minorHAnsi"/>
          <w:sz w:val="22"/>
          <w:szCs w:val="22"/>
        </w:rPr>
      </w:pPr>
    </w:p>
    <w:p w14:paraId="675285DE" w14:textId="77777777" w:rsidR="00B345BA" w:rsidRDefault="00B345BA" w:rsidP="00B345BA">
      <w:pPr>
        <w:rPr>
          <w:rFonts w:asciiTheme="minorHAnsi" w:eastAsia="Calibri" w:hAnsiTheme="minorHAnsi" w:cstheme="minorHAnsi"/>
          <w:sz w:val="22"/>
          <w:szCs w:val="22"/>
        </w:rPr>
      </w:pPr>
    </w:p>
    <w:p w14:paraId="63E69600" w14:textId="77777777" w:rsidR="00B345BA" w:rsidRDefault="00B345BA" w:rsidP="00B345BA">
      <w:pPr>
        <w:rPr>
          <w:rFonts w:asciiTheme="minorHAnsi" w:eastAsia="Calibri" w:hAnsiTheme="minorHAnsi" w:cstheme="minorHAnsi"/>
          <w:sz w:val="22"/>
          <w:szCs w:val="22"/>
        </w:rPr>
      </w:pPr>
    </w:p>
    <w:p w14:paraId="20155D9C" w14:textId="77777777" w:rsidR="00B345BA" w:rsidRDefault="00B345BA" w:rsidP="00B345BA">
      <w:pPr>
        <w:rPr>
          <w:rFonts w:asciiTheme="minorHAnsi" w:eastAsia="Calibri" w:hAnsiTheme="minorHAnsi" w:cstheme="minorHAnsi"/>
          <w:sz w:val="22"/>
          <w:szCs w:val="22"/>
        </w:rPr>
      </w:pPr>
    </w:p>
    <w:p w14:paraId="6EB4FAD1" w14:textId="77777777" w:rsidR="00B345BA" w:rsidRDefault="00B345BA" w:rsidP="00B345BA">
      <w:pPr>
        <w:rPr>
          <w:rFonts w:asciiTheme="minorHAnsi" w:eastAsia="Calibri" w:hAnsiTheme="minorHAnsi" w:cstheme="minorHAnsi"/>
          <w:sz w:val="22"/>
          <w:szCs w:val="22"/>
        </w:rPr>
      </w:pPr>
    </w:p>
    <w:p w14:paraId="30071944" w14:textId="77777777" w:rsidR="00B345BA" w:rsidRDefault="00B345BA" w:rsidP="00B345BA">
      <w:pPr>
        <w:rPr>
          <w:rFonts w:asciiTheme="minorHAnsi" w:eastAsia="Calibri" w:hAnsiTheme="minorHAnsi" w:cstheme="minorHAnsi"/>
          <w:sz w:val="22"/>
          <w:szCs w:val="22"/>
        </w:rPr>
      </w:pPr>
    </w:p>
    <w:p w14:paraId="1B610A91" w14:textId="77777777" w:rsidR="00B345BA" w:rsidRDefault="00B345BA" w:rsidP="00B345BA">
      <w:pPr>
        <w:rPr>
          <w:rFonts w:asciiTheme="minorHAnsi" w:eastAsia="Calibri" w:hAnsiTheme="minorHAnsi" w:cstheme="minorHAnsi"/>
          <w:sz w:val="22"/>
          <w:szCs w:val="22"/>
        </w:rPr>
      </w:pPr>
    </w:p>
    <w:p w14:paraId="74DF0D60" w14:textId="77777777" w:rsidR="00B345BA" w:rsidRPr="00A7436C" w:rsidRDefault="00B345BA" w:rsidP="00B345BA">
      <w:pPr>
        <w:pStyle w:val="ListParagraph"/>
        <w:numPr>
          <w:ilvl w:val="0"/>
          <w:numId w:val="63"/>
        </w:numPr>
        <w:spacing w:after="100"/>
        <w:rPr>
          <w:rFonts w:asciiTheme="minorHAnsi" w:hAnsiTheme="minorHAnsi" w:cstheme="minorHAnsi"/>
          <w:u w:val="single"/>
        </w:rPr>
      </w:pPr>
      <w:r w:rsidRPr="00A7436C">
        <w:rPr>
          <w:rFonts w:asciiTheme="minorHAnsi" w:hAnsiTheme="minorHAnsi" w:cstheme="minorHAnsi"/>
          <w:u w:val="single"/>
        </w:rPr>
        <w:t>Please Connect the following Terms with the proper symbol:</w:t>
      </w:r>
    </w:p>
    <w:p w14:paraId="2C111EA0" w14:textId="77777777" w:rsidR="00B345BA" w:rsidRPr="00243919" w:rsidRDefault="00B345BA" w:rsidP="00B345B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D</w:t>
      </w:r>
      <w:r w:rsidRPr="00243919">
        <w:rPr>
          <w:rFonts w:asciiTheme="minorHAnsi" w:hAnsiTheme="minorHAnsi" w:cstheme="minorHAnsi"/>
          <w:sz w:val="22"/>
          <w:szCs w:val="22"/>
          <w:u w:val="single"/>
        </w:rPr>
        <w:t xml:space="preserve">anger to environment, Explosive, corrosive, toxic, cylinder, radiological, flammable, biohazard </w:t>
      </w:r>
    </w:p>
    <w:p w14:paraId="27D0B89E" w14:textId="77777777" w:rsidR="00B345BA" w:rsidRPr="00243919" w:rsidRDefault="00B345BA" w:rsidP="00B345BA">
      <w:pPr>
        <w:rPr>
          <w:rFonts w:asciiTheme="minorHAnsi" w:hAnsiTheme="minorHAnsi" w:cstheme="minorHAnsi"/>
          <w:b/>
          <w:sz w:val="22"/>
          <w:szCs w:val="22"/>
        </w:rPr>
      </w:pPr>
      <w:r w:rsidRPr="00243919">
        <w:rPr>
          <w:rFonts w:asciiTheme="minorHAnsi" w:hAnsiTheme="minorHAnsi" w:cstheme="minorHAnsi"/>
          <w:b/>
          <w:noProof/>
          <w:sz w:val="22"/>
          <w:szCs w:val="22"/>
          <w:lang w:val="nl-NL"/>
        </w:rPr>
        <w:drawing>
          <wp:inline distT="0" distB="0" distL="0" distR="0" wp14:anchorId="0D474CBC" wp14:editId="035778C8">
            <wp:extent cx="4775473" cy="207981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26431" cy="210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74F71" w14:textId="07DACE5C" w:rsidR="00B345BA" w:rsidRDefault="00B345BA" w:rsidP="00243919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702B5E95" w14:textId="4AD87F0D" w:rsidR="00B345BA" w:rsidRDefault="00B345BA" w:rsidP="00243919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63FF328C" w14:textId="77777777" w:rsidR="00B345BA" w:rsidRPr="003457D4" w:rsidRDefault="00B345BA" w:rsidP="00B345BA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3457D4">
        <w:rPr>
          <w:rFonts w:asciiTheme="minorHAnsi" w:hAnsiTheme="minorHAnsi" w:cstheme="minorHAnsi"/>
          <w:b/>
          <w:sz w:val="22"/>
          <w:szCs w:val="22"/>
        </w:rPr>
        <w:t>2.3.3</w:t>
      </w:r>
      <w:r w:rsidRPr="003457D4">
        <w:rPr>
          <w:rFonts w:asciiTheme="minorHAnsi" w:hAnsiTheme="minorHAnsi" w:cstheme="minorHAnsi"/>
          <w:b/>
          <w:sz w:val="22"/>
          <w:szCs w:val="22"/>
        </w:rPr>
        <w:tab/>
        <w:t>To recognize improvised production facilities</w:t>
      </w:r>
    </w:p>
    <w:p w14:paraId="5042FE19" w14:textId="77777777" w:rsidR="00B345BA" w:rsidRPr="003457D4" w:rsidRDefault="00B345BA" w:rsidP="00B345BA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351AEBBC" w14:textId="77777777" w:rsidR="00B345BA" w:rsidRPr="003457D4" w:rsidRDefault="00B345BA" w:rsidP="00B345B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3457D4">
        <w:rPr>
          <w:rFonts w:asciiTheme="minorHAnsi" w:hAnsiTheme="minorHAnsi" w:cstheme="minorHAnsi"/>
          <w:sz w:val="22"/>
          <w:szCs w:val="22"/>
          <w:u w:val="single"/>
        </w:rPr>
        <w:t>An illegal production site of chemical and/or biological materials can be recognized by the presence of, for example:</w:t>
      </w:r>
    </w:p>
    <w:p w14:paraId="64D25F4A" w14:textId="77777777" w:rsidR="00B345BA" w:rsidRPr="003457D4" w:rsidRDefault="00B345BA" w:rsidP="00B345BA">
      <w:pPr>
        <w:numPr>
          <w:ilvl w:val="0"/>
          <w:numId w:val="45"/>
        </w:numPr>
        <w:rPr>
          <w:rFonts w:asciiTheme="minorHAnsi" w:eastAsia="Calibri" w:hAnsiTheme="minorHAnsi" w:cstheme="minorHAnsi"/>
          <w:sz w:val="22"/>
          <w:szCs w:val="22"/>
        </w:rPr>
      </w:pPr>
      <w:r w:rsidRPr="003457D4">
        <w:rPr>
          <w:rFonts w:asciiTheme="minorHAnsi" w:eastAsia="Calibri" w:hAnsiTheme="minorHAnsi" w:cstheme="minorHAnsi"/>
          <w:sz w:val="22"/>
          <w:szCs w:val="22"/>
        </w:rPr>
        <w:t>Large amounts of food stuff</w:t>
      </w:r>
    </w:p>
    <w:p w14:paraId="759E8B79" w14:textId="77777777" w:rsidR="00B345BA" w:rsidRPr="003457D4" w:rsidRDefault="00B345BA" w:rsidP="00B345BA">
      <w:pPr>
        <w:numPr>
          <w:ilvl w:val="0"/>
          <w:numId w:val="45"/>
        </w:numPr>
        <w:rPr>
          <w:rFonts w:asciiTheme="minorHAnsi" w:eastAsia="Calibri" w:hAnsiTheme="minorHAnsi" w:cstheme="minorHAnsi"/>
          <w:sz w:val="22"/>
          <w:szCs w:val="22"/>
        </w:rPr>
      </w:pPr>
      <w:r w:rsidRPr="003457D4">
        <w:rPr>
          <w:rFonts w:asciiTheme="minorHAnsi" w:eastAsia="Calibri" w:hAnsiTheme="minorHAnsi" w:cstheme="minorHAnsi"/>
          <w:sz w:val="22"/>
          <w:szCs w:val="22"/>
        </w:rPr>
        <w:t>Large amounts of household chemical</w:t>
      </w:r>
      <w:r>
        <w:rPr>
          <w:rFonts w:asciiTheme="minorHAnsi" w:eastAsia="Calibri" w:hAnsiTheme="minorHAnsi" w:cstheme="minorHAnsi"/>
          <w:sz w:val="22"/>
          <w:szCs w:val="22"/>
        </w:rPr>
        <w:t>s</w:t>
      </w:r>
    </w:p>
    <w:p w14:paraId="5E5988E2" w14:textId="77777777" w:rsidR="00B345BA" w:rsidRPr="003457D4" w:rsidRDefault="00B345BA" w:rsidP="00B345BA">
      <w:pPr>
        <w:numPr>
          <w:ilvl w:val="0"/>
          <w:numId w:val="45"/>
        </w:numPr>
        <w:rPr>
          <w:rFonts w:asciiTheme="minorHAnsi" w:eastAsia="Calibri" w:hAnsiTheme="minorHAnsi" w:cstheme="minorHAnsi"/>
          <w:sz w:val="22"/>
          <w:szCs w:val="22"/>
        </w:rPr>
      </w:pPr>
      <w:r w:rsidRPr="003457D4">
        <w:rPr>
          <w:rFonts w:asciiTheme="minorHAnsi" w:eastAsia="Calibri" w:hAnsiTheme="minorHAnsi" w:cstheme="minorHAnsi"/>
          <w:sz w:val="22"/>
          <w:szCs w:val="22"/>
        </w:rPr>
        <w:t>Large amounts of refrigerators</w:t>
      </w:r>
    </w:p>
    <w:p w14:paraId="2BE51D8B" w14:textId="77777777" w:rsidR="00B345BA" w:rsidRDefault="00B345BA" w:rsidP="00B345BA">
      <w:pPr>
        <w:numPr>
          <w:ilvl w:val="0"/>
          <w:numId w:val="45"/>
        </w:numPr>
        <w:rPr>
          <w:rFonts w:asciiTheme="minorHAnsi" w:eastAsia="Calibri" w:hAnsiTheme="minorHAnsi" w:cstheme="minorHAnsi"/>
          <w:sz w:val="22"/>
          <w:szCs w:val="22"/>
        </w:rPr>
      </w:pPr>
      <w:r w:rsidRPr="003457D4">
        <w:rPr>
          <w:rFonts w:asciiTheme="minorHAnsi" w:eastAsia="Calibri" w:hAnsiTheme="minorHAnsi" w:cstheme="minorHAnsi"/>
          <w:sz w:val="22"/>
          <w:szCs w:val="22"/>
        </w:rPr>
        <w:t>Large amounts of glass bottles</w:t>
      </w:r>
    </w:p>
    <w:p w14:paraId="0FAB365D" w14:textId="77777777" w:rsidR="00B345BA" w:rsidRDefault="00B345BA" w:rsidP="00B345BA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36515199" w14:textId="77777777" w:rsidR="00B345BA" w:rsidRPr="003457D4" w:rsidRDefault="00B345BA" w:rsidP="00B345BA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68B41CD1" w14:textId="77777777" w:rsidR="00B345BA" w:rsidRPr="003457D4" w:rsidRDefault="00B345BA" w:rsidP="00B345B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3457D4">
        <w:rPr>
          <w:rFonts w:asciiTheme="minorHAnsi" w:hAnsiTheme="minorHAnsi" w:cstheme="minorHAnsi"/>
          <w:sz w:val="22"/>
          <w:szCs w:val="22"/>
          <w:u w:val="single"/>
        </w:rPr>
        <w:t>The production of radioactive material for CBRN purposes will likely be the result of …</w:t>
      </w:r>
    </w:p>
    <w:p w14:paraId="60C26DA4" w14:textId="77777777" w:rsidR="00B345BA" w:rsidRPr="003457D4" w:rsidRDefault="00B345BA" w:rsidP="00B345BA">
      <w:pPr>
        <w:numPr>
          <w:ilvl w:val="0"/>
          <w:numId w:val="46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… </w:t>
      </w:r>
      <w:r w:rsidRPr="003457D4">
        <w:rPr>
          <w:rFonts w:asciiTheme="minorHAnsi" w:eastAsia="Calibri" w:hAnsiTheme="minorHAnsi" w:cstheme="minorHAnsi"/>
          <w:sz w:val="22"/>
          <w:szCs w:val="22"/>
        </w:rPr>
        <w:t xml:space="preserve">Theft of existing radioactive materials. </w:t>
      </w:r>
    </w:p>
    <w:p w14:paraId="1DF5261D" w14:textId="77777777" w:rsidR="00B345BA" w:rsidRPr="003457D4" w:rsidRDefault="00B345BA" w:rsidP="00B345BA">
      <w:pPr>
        <w:numPr>
          <w:ilvl w:val="0"/>
          <w:numId w:val="46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… </w:t>
      </w:r>
      <w:r w:rsidRPr="003457D4">
        <w:rPr>
          <w:rFonts w:asciiTheme="minorHAnsi" w:eastAsia="Calibri" w:hAnsiTheme="minorHAnsi" w:cstheme="minorHAnsi"/>
          <w:sz w:val="22"/>
          <w:szCs w:val="22"/>
        </w:rPr>
        <w:t>Illicit harvesting the production of accelerators.</w:t>
      </w:r>
    </w:p>
    <w:p w14:paraId="60C3F1D6" w14:textId="77777777" w:rsidR="00B345BA" w:rsidRPr="003457D4" w:rsidRDefault="00B345BA" w:rsidP="00B345BA">
      <w:pPr>
        <w:numPr>
          <w:ilvl w:val="0"/>
          <w:numId w:val="46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… </w:t>
      </w:r>
      <w:r w:rsidRPr="003457D4">
        <w:rPr>
          <w:rFonts w:asciiTheme="minorHAnsi" w:eastAsia="Calibri" w:hAnsiTheme="minorHAnsi" w:cstheme="minorHAnsi"/>
          <w:sz w:val="22"/>
          <w:szCs w:val="22"/>
        </w:rPr>
        <w:t>The combination of advanced chemistry and ultracentrifuges.</w:t>
      </w:r>
    </w:p>
    <w:p w14:paraId="58218DA3" w14:textId="77777777" w:rsidR="00B345BA" w:rsidRDefault="00B345BA" w:rsidP="00B345BA">
      <w:pPr>
        <w:numPr>
          <w:ilvl w:val="0"/>
          <w:numId w:val="46"/>
        </w:num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… </w:t>
      </w:r>
      <w:r w:rsidRPr="003457D4">
        <w:rPr>
          <w:rFonts w:asciiTheme="minorHAnsi" w:eastAsia="Calibri" w:hAnsiTheme="minorHAnsi" w:cstheme="minorHAnsi"/>
          <w:sz w:val="22"/>
          <w:szCs w:val="22"/>
        </w:rPr>
        <w:t>Dark net online orders.</w:t>
      </w:r>
    </w:p>
    <w:p w14:paraId="1A437976" w14:textId="77777777" w:rsidR="00B345BA" w:rsidRDefault="00B345BA" w:rsidP="00B345BA">
      <w:pPr>
        <w:rPr>
          <w:rFonts w:asciiTheme="minorHAnsi" w:eastAsia="Calibri" w:hAnsiTheme="minorHAnsi" w:cstheme="minorHAnsi"/>
          <w:sz w:val="22"/>
          <w:szCs w:val="22"/>
        </w:rPr>
      </w:pPr>
    </w:p>
    <w:p w14:paraId="29977624" w14:textId="77777777" w:rsidR="00B345BA" w:rsidRPr="003457D4" w:rsidRDefault="00B345BA" w:rsidP="00B345BA">
      <w:pPr>
        <w:ind w:left="720"/>
        <w:rPr>
          <w:rFonts w:asciiTheme="minorHAnsi" w:eastAsia="Calibri" w:hAnsiTheme="minorHAnsi" w:cstheme="minorHAnsi"/>
          <w:sz w:val="22"/>
          <w:szCs w:val="22"/>
        </w:rPr>
      </w:pPr>
    </w:p>
    <w:p w14:paraId="329C077D" w14:textId="77777777" w:rsidR="00B345BA" w:rsidRPr="003457D4" w:rsidRDefault="00B345BA" w:rsidP="00B345B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3457D4">
        <w:rPr>
          <w:rFonts w:asciiTheme="minorHAnsi" w:hAnsiTheme="minorHAnsi" w:cstheme="minorHAnsi"/>
          <w:sz w:val="22"/>
          <w:szCs w:val="22"/>
          <w:u w:val="single"/>
        </w:rPr>
        <w:t>What are the indicators for illegal production of chemical agents?</w:t>
      </w:r>
    </w:p>
    <w:p w14:paraId="26D81A08" w14:textId="77777777" w:rsidR="00B345BA" w:rsidRPr="003457D4" w:rsidRDefault="00B345BA" w:rsidP="00B345BA">
      <w:pPr>
        <w:numPr>
          <w:ilvl w:val="0"/>
          <w:numId w:val="47"/>
        </w:numPr>
        <w:rPr>
          <w:rFonts w:asciiTheme="minorHAnsi" w:eastAsia="Calibri" w:hAnsiTheme="minorHAnsi" w:cstheme="minorHAnsi"/>
          <w:sz w:val="22"/>
          <w:szCs w:val="22"/>
        </w:rPr>
      </w:pPr>
      <w:r w:rsidRPr="003457D4">
        <w:rPr>
          <w:rFonts w:asciiTheme="minorHAnsi" w:eastAsia="Calibri" w:hAnsiTheme="minorHAnsi" w:cstheme="minorHAnsi"/>
          <w:sz w:val="22"/>
          <w:szCs w:val="22"/>
        </w:rPr>
        <w:t>Glove cabinet, incubator</w:t>
      </w:r>
    </w:p>
    <w:p w14:paraId="4B6B73A8" w14:textId="77777777" w:rsidR="00B345BA" w:rsidRPr="003457D4" w:rsidRDefault="00B345BA" w:rsidP="00B345BA">
      <w:pPr>
        <w:numPr>
          <w:ilvl w:val="0"/>
          <w:numId w:val="47"/>
        </w:numPr>
        <w:rPr>
          <w:rFonts w:asciiTheme="minorHAnsi" w:eastAsia="Calibri" w:hAnsiTheme="minorHAnsi" w:cstheme="minorHAnsi"/>
          <w:sz w:val="22"/>
          <w:szCs w:val="22"/>
        </w:rPr>
      </w:pPr>
      <w:r w:rsidRPr="003457D4">
        <w:rPr>
          <w:rFonts w:asciiTheme="minorHAnsi" w:eastAsia="Calibri" w:hAnsiTheme="minorHAnsi" w:cstheme="minorHAnsi"/>
          <w:sz w:val="22"/>
          <w:szCs w:val="22"/>
        </w:rPr>
        <w:t>Demolished sealed containers holding R material</w:t>
      </w:r>
    </w:p>
    <w:p w14:paraId="7440CA32" w14:textId="77777777" w:rsidR="00B345BA" w:rsidRPr="003457D4" w:rsidRDefault="00B345BA" w:rsidP="00B345BA">
      <w:pPr>
        <w:numPr>
          <w:ilvl w:val="0"/>
          <w:numId w:val="47"/>
        </w:numPr>
        <w:rPr>
          <w:rFonts w:asciiTheme="minorHAnsi" w:eastAsia="Calibri" w:hAnsiTheme="minorHAnsi" w:cstheme="minorHAnsi"/>
          <w:sz w:val="22"/>
          <w:szCs w:val="22"/>
        </w:rPr>
      </w:pPr>
      <w:r w:rsidRPr="003457D4">
        <w:rPr>
          <w:rFonts w:asciiTheme="minorHAnsi" w:eastAsia="Calibri" w:hAnsiTheme="minorHAnsi" w:cstheme="minorHAnsi"/>
          <w:sz w:val="22"/>
          <w:szCs w:val="22"/>
        </w:rPr>
        <w:t>Animal tissues, protective equipment</w:t>
      </w:r>
    </w:p>
    <w:p w14:paraId="7499DC05" w14:textId="77777777" w:rsidR="00B345BA" w:rsidRDefault="00B345BA" w:rsidP="00B345BA">
      <w:pPr>
        <w:numPr>
          <w:ilvl w:val="0"/>
          <w:numId w:val="47"/>
        </w:numPr>
        <w:rPr>
          <w:rFonts w:asciiTheme="minorHAnsi" w:eastAsia="Calibri" w:hAnsiTheme="minorHAnsi" w:cstheme="minorHAnsi"/>
          <w:sz w:val="22"/>
          <w:szCs w:val="22"/>
        </w:rPr>
      </w:pPr>
      <w:r w:rsidRPr="003457D4">
        <w:rPr>
          <w:rFonts w:asciiTheme="minorHAnsi" w:eastAsia="Calibri" w:hAnsiTheme="minorHAnsi" w:cstheme="minorHAnsi"/>
          <w:sz w:val="22"/>
          <w:szCs w:val="22"/>
        </w:rPr>
        <w:t>Strange smell in the surrounding, large amounts of household chemicals</w:t>
      </w:r>
    </w:p>
    <w:p w14:paraId="6E8EF88D" w14:textId="77777777" w:rsidR="00B345BA" w:rsidRDefault="00B345BA" w:rsidP="00243919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sectPr w:rsidR="00B345BA" w:rsidSect="00EE0D77">
      <w:headerReference w:type="default" r:id="rId14"/>
      <w:footerReference w:type="default" r:id="rId15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88EC7" w14:textId="77777777" w:rsidR="00AB503F" w:rsidRDefault="00AB503F">
      <w:r>
        <w:separator/>
      </w:r>
    </w:p>
  </w:endnote>
  <w:endnote w:type="continuationSeparator" w:id="0">
    <w:p w14:paraId="2662EB61" w14:textId="77777777" w:rsidR="00AB503F" w:rsidRDefault="00AB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814647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A793661" w14:textId="7DED5C6F" w:rsidR="00B345BA" w:rsidRPr="00B345BA" w:rsidRDefault="00B345BA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345B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345B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345B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345BA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B345B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5A4B012E" w:rsidR="00AB503F" w:rsidRPr="004A5E22" w:rsidRDefault="00AB503F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211E" w14:textId="77777777" w:rsidR="00AB503F" w:rsidRDefault="00AB503F">
      <w:r>
        <w:separator/>
      </w:r>
    </w:p>
  </w:footnote>
  <w:footnote w:type="continuationSeparator" w:id="0">
    <w:p w14:paraId="25368911" w14:textId="77777777" w:rsidR="00AB503F" w:rsidRDefault="00AB5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1EB8B6F9" w:rsidR="00AB503F" w:rsidRPr="002B10DD" w:rsidRDefault="00AB503F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30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B7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C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2644E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6634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A12A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B77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F618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61D9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E7DE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A739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E608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4676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C1BD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7695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90449"/>
    <w:multiLevelType w:val="hybridMultilevel"/>
    <w:tmpl w:val="28247426"/>
    <w:lvl w:ilvl="0" w:tplc="6782477E">
      <w:start w:val="2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C718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D6C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D0F74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2D3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A25D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1360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618F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DA177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F738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BF33B0"/>
    <w:multiLevelType w:val="hybridMultilevel"/>
    <w:tmpl w:val="78001F6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012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D5614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4E047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814B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C1D84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5809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04E8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CA01DE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6810A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E835F0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D841B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7A25E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B7E5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583A7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D43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352AF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AD3715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039E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E95B5F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6138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D456E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D619B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74F57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1B7DD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D1526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6463C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473A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7B058A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9706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46692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3F6E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1A3F4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B14D3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2663B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A0647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335E2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7D6D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6"/>
  </w:num>
  <w:num w:numId="3">
    <w:abstractNumId w:val="10"/>
  </w:num>
  <w:num w:numId="4">
    <w:abstractNumId w:val="34"/>
  </w:num>
  <w:num w:numId="5">
    <w:abstractNumId w:val="49"/>
  </w:num>
  <w:num w:numId="6">
    <w:abstractNumId w:val="58"/>
  </w:num>
  <w:num w:numId="7">
    <w:abstractNumId w:val="29"/>
  </w:num>
  <w:num w:numId="8">
    <w:abstractNumId w:val="42"/>
  </w:num>
  <w:num w:numId="9">
    <w:abstractNumId w:val="52"/>
  </w:num>
  <w:num w:numId="10">
    <w:abstractNumId w:val="39"/>
  </w:num>
  <w:num w:numId="11">
    <w:abstractNumId w:val="17"/>
  </w:num>
  <w:num w:numId="12">
    <w:abstractNumId w:val="4"/>
  </w:num>
  <w:num w:numId="13">
    <w:abstractNumId w:val="54"/>
  </w:num>
  <w:num w:numId="14">
    <w:abstractNumId w:val="38"/>
  </w:num>
  <w:num w:numId="15">
    <w:abstractNumId w:val="56"/>
  </w:num>
  <w:num w:numId="16">
    <w:abstractNumId w:val="13"/>
  </w:num>
  <w:num w:numId="17">
    <w:abstractNumId w:val="8"/>
  </w:num>
  <w:num w:numId="18">
    <w:abstractNumId w:val="62"/>
  </w:num>
  <w:num w:numId="19">
    <w:abstractNumId w:val="51"/>
  </w:num>
  <w:num w:numId="20">
    <w:abstractNumId w:val="28"/>
  </w:num>
  <w:num w:numId="21">
    <w:abstractNumId w:val="30"/>
  </w:num>
  <w:num w:numId="22">
    <w:abstractNumId w:val="11"/>
  </w:num>
  <w:num w:numId="23">
    <w:abstractNumId w:val="57"/>
  </w:num>
  <w:num w:numId="24">
    <w:abstractNumId w:val="43"/>
  </w:num>
  <w:num w:numId="25">
    <w:abstractNumId w:val="27"/>
  </w:num>
  <w:num w:numId="26">
    <w:abstractNumId w:val="26"/>
  </w:num>
  <w:num w:numId="27">
    <w:abstractNumId w:val="20"/>
  </w:num>
  <w:num w:numId="28">
    <w:abstractNumId w:val="48"/>
  </w:num>
  <w:num w:numId="29">
    <w:abstractNumId w:val="3"/>
  </w:num>
  <w:num w:numId="30">
    <w:abstractNumId w:val="36"/>
  </w:num>
  <w:num w:numId="31">
    <w:abstractNumId w:val="23"/>
  </w:num>
  <w:num w:numId="32">
    <w:abstractNumId w:val="16"/>
  </w:num>
  <w:num w:numId="33">
    <w:abstractNumId w:val="47"/>
  </w:num>
  <w:num w:numId="34">
    <w:abstractNumId w:val="44"/>
  </w:num>
  <w:num w:numId="35">
    <w:abstractNumId w:val="19"/>
  </w:num>
  <w:num w:numId="36">
    <w:abstractNumId w:val="22"/>
  </w:num>
  <w:num w:numId="37">
    <w:abstractNumId w:val="2"/>
  </w:num>
  <w:num w:numId="38">
    <w:abstractNumId w:val="15"/>
  </w:num>
  <w:num w:numId="39">
    <w:abstractNumId w:val="55"/>
  </w:num>
  <w:num w:numId="40">
    <w:abstractNumId w:val="41"/>
  </w:num>
  <w:num w:numId="41">
    <w:abstractNumId w:val="24"/>
  </w:num>
  <w:num w:numId="42">
    <w:abstractNumId w:val="40"/>
  </w:num>
  <w:num w:numId="43">
    <w:abstractNumId w:val="18"/>
  </w:num>
  <w:num w:numId="44">
    <w:abstractNumId w:val="61"/>
  </w:num>
  <w:num w:numId="45">
    <w:abstractNumId w:val="35"/>
  </w:num>
  <w:num w:numId="46">
    <w:abstractNumId w:val="37"/>
  </w:num>
  <w:num w:numId="47">
    <w:abstractNumId w:val="53"/>
  </w:num>
  <w:num w:numId="48">
    <w:abstractNumId w:val="5"/>
  </w:num>
  <w:num w:numId="49">
    <w:abstractNumId w:val="9"/>
  </w:num>
  <w:num w:numId="50">
    <w:abstractNumId w:val="14"/>
  </w:num>
  <w:num w:numId="51">
    <w:abstractNumId w:val="7"/>
  </w:num>
  <w:num w:numId="52">
    <w:abstractNumId w:val="60"/>
  </w:num>
  <w:num w:numId="53">
    <w:abstractNumId w:val="50"/>
  </w:num>
  <w:num w:numId="54">
    <w:abstractNumId w:val="1"/>
  </w:num>
  <w:num w:numId="55">
    <w:abstractNumId w:val="33"/>
  </w:num>
  <w:num w:numId="56">
    <w:abstractNumId w:val="45"/>
  </w:num>
  <w:num w:numId="57">
    <w:abstractNumId w:val="0"/>
  </w:num>
  <w:num w:numId="58">
    <w:abstractNumId w:val="12"/>
  </w:num>
  <w:num w:numId="59">
    <w:abstractNumId w:val="31"/>
  </w:num>
  <w:num w:numId="60">
    <w:abstractNumId w:val="59"/>
  </w:num>
  <w:num w:numId="61">
    <w:abstractNumId w:val="32"/>
  </w:num>
  <w:num w:numId="62">
    <w:abstractNumId w:val="6"/>
  </w:num>
  <w:num w:numId="63">
    <w:abstractNumId w:val="2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191"/>
    <w:rsid w:val="00004E97"/>
    <w:rsid w:val="000053E8"/>
    <w:rsid w:val="00005CE1"/>
    <w:rsid w:val="0001305B"/>
    <w:rsid w:val="00016633"/>
    <w:rsid w:val="000213F8"/>
    <w:rsid w:val="000222CE"/>
    <w:rsid w:val="00027193"/>
    <w:rsid w:val="00031AD2"/>
    <w:rsid w:val="00032328"/>
    <w:rsid w:val="00032506"/>
    <w:rsid w:val="00040C43"/>
    <w:rsid w:val="00044BC9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4D26"/>
    <w:rsid w:val="000B7FF6"/>
    <w:rsid w:val="000C7140"/>
    <w:rsid w:val="000D1C33"/>
    <w:rsid w:val="000D2969"/>
    <w:rsid w:val="000D4FE0"/>
    <w:rsid w:val="000E14FA"/>
    <w:rsid w:val="000E1B80"/>
    <w:rsid w:val="000E674D"/>
    <w:rsid w:val="000F6D11"/>
    <w:rsid w:val="001067B8"/>
    <w:rsid w:val="001143C3"/>
    <w:rsid w:val="0011661B"/>
    <w:rsid w:val="00130B7F"/>
    <w:rsid w:val="00133C04"/>
    <w:rsid w:val="00142E31"/>
    <w:rsid w:val="001500F6"/>
    <w:rsid w:val="00152F11"/>
    <w:rsid w:val="001611C5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019"/>
    <w:rsid w:val="001B26A2"/>
    <w:rsid w:val="001B4A07"/>
    <w:rsid w:val="001B4A40"/>
    <w:rsid w:val="001B584F"/>
    <w:rsid w:val="001C18E6"/>
    <w:rsid w:val="001C5119"/>
    <w:rsid w:val="001C6981"/>
    <w:rsid w:val="001D0C0B"/>
    <w:rsid w:val="001D178B"/>
    <w:rsid w:val="001D2BB8"/>
    <w:rsid w:val="001D5EF8"/>
    <w:rsid w:val="001E0CA3"/>
    <w:rsid w:val="001E4900"/>
    <w:rsid w:val="001F78AB"/>
    <w:rsid w:val="0020245B"/>
    <w:rsid w:val="00202D13"/>
    <w:rsid w:val="00207EF5"/>
    <w:rsid w:val="00213E96"/>
    <w:rsid w:val="002202A6"/>
    <w:rsid w:val="00225DEA"/>
    <w:rsid w:val="002301F0"/>
    <w:rsid w:val="00242240"/>
    <w:rsid w:val="00243919"/>
    <w:rsid w:val="00256A41"/>
    <w:rsid w:val="002658BD"/>
    <w:rsid w:val="00266F7B"/>
    <w:rsid w:val="00267480"/>
    <w:rsid w:val="00271DAA"/>
    <w:rsid w:val="00274A76"/>
    <w:rsid w:val="00277E60"/>
    <w:rsid w:val="0028655C"/>
    <w:rsid w:val="00290355"/>
    <w:rsid w:val="00291065"/>
    <w:rsid w:val="00292A0A"/>
    <w:rsid w:val="00293179"/>
    <w:rsid w:val="002A22FD"/>
    <w:rsid w:val="002B10DD"/>
    <w:rsid w:val="002B126E"/>
    <w:rsid w:val="002B21FD"/>
    <w:rsid w:val="002B28DD"/>
    <w:rsid w:val="002B3F90"/>
    <w:rsid w:val="002B5042"/>
    <w:rsid w:val="002D0C94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2A3D"/>
    <w:rsid w:val="00314340"/>
    <w:rsid w:val="003159DA"/>
    <w:rsid w:val="00323EE6"/>
    <w:rsid w:val="003301FB"/>
    <w:rsid w:val="00343181"/>
    <w:rsid w:val="00344F5F"/>
    <w:rsid w:val="003457D4"/>
    <w:rsid w:val="00356E9C"/>
    <w:rsid w:val="00360E2E"/>
    <w:rsid w:val="00362CE7"/>
    <w:rsid w:val="00363F52"/>
    <w:rsid w:val="00371919"/>
    <w:rsid w:val="00373373"/>
    <w:rsid w:val="00374CD7"/>
    <w:rsid w:val="00375DC6"/>
    <w:rsid w:val="0037618A"/>
    <w:rsid w:val="00380539"/>
    <w:rsid w:val="00383B42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1157"/>
    <w:rsid w:val="00444269"/>
    <w:rsid w:val="00450328"/>
    <w:rsid w:val="004505F6"/>
    <w:rsid w:val="00451152"/>
    <w:rsid w:val="00452C12"/>
    <w:rsid w:val="00453248"/>
    <w:rsid w:val="00453637"/>
    <w:rsid w:val="004548BE"/>
    <w:rsid w:val="004577B1"/>
    <w:rsid w:val="00461DDC"/>
    <w:rsid w:val="00471761"/>
    <w:rsid w:val="00474D1A"/>
    <w:rsid w:val="00476286"/>
    <w:rsid w:val="0047718B"/>
    <w:rsid w:val="00484016"/>
    <w:rsid w:val="00490044"/>
    <w:rsid w:val="0049192E"/>
    <w:rsid w:val="00495586"/>
    <w:rsid w:val="0049604B"/>
    <w:rsid w:val="00496ACB"/>
    <w:rsid w:val="004A1CEC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47D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4045"/>
    <w:rsid w:val="005277E5"/>
    <w:rsid w:val="00530E48"/>
    <w:rsid w:val="005340CA"/>
    <w:rsid w:val="0053568A"/>
    <w:rsid w:val="00537E55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24BA"/>
    <w:rsid w:val="0057586C"/>
    <w:rsid w:val="00575963"/>
    <w:rsid w:val="005776A4"/>
    <w:rsid w:val="00580ED3"/>
    <w:rsid w:val="005833C0"/>
    <w:rsid w:val="005A11B3"/>
    <w:rsid w:val="005A2E86"/>
    <w:rsid w:val="005A32B4"/>
    <w:rsid w:val="005A4F4E"/>
    <w:rsid w:val="005A68B8"/>
    <w:rsid w:val="005B2F73"/>
    <w:rsid w:val="005B53F5"/>
    <w:rsid w:val="005C0EAF"/>
    <w:rsid w:val="005C6745"/>
    <w:rsid w:val="005C73CC"/>
    <w:rsid w:val="005D14F1"/>
    <w:rsid w:val="005E469D"/>
    <w:rsid w:val="005F3C10"/>
    <w:rsid w:val="00610705"/>
    <w:rsid w:val="00610D49"/>
    <w:rsid w:val="00613CBB"/>
    <w:rsid w:val="00634702"/>
    <w:rsid w:val="00635B23"/>
    <w:rsid w:val="006402AC"/>
    <w:rsid w:val="0064134D"/>
    <w:rsid w:val="00643492"/>
    <w:rsid w:val="00646EFC"/>
    <w:rsid w:val="0064781A"/>
    <w:rsid w:val="0065272A"/>
    <w:rsid w:val="00654397"/>
    <w:rsid w:val="00654BB4"/>
    <w:rsid w:val="0067014D"/>
    <w:rsid w:val="0067653A"/>
    <w:rsid w:val="00680D30"/>
    <w:rsid w:val="00681276"/>
    <w:rsid w:val="006851F1"/>
    <w:rsid w:val="0069186E"/>
    <w:rsid w:val="0069437C"/>
    <w:rsid w:val="00696097"/>
    <w:rsid w:val="006A00E9"/>
    <w:rsid w:val="006A429C"/>
    <w:rsid w:val="006A6B7E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1354D"/>
    <w:rsid w:val="00715AA6"/>
    <w:rsid w:val="007165D9"/>
    <w:rsid w:val="00721684"/>
    <w:rsid w:val="00723045"/>
    <w:rsid w:val="007258E4"/>
    <w:rsid w:val="00736166"/>
    <w:rsid w:val="0074656A"/>
    <w:rsid w:val="007479E6"/>
    <w:rsid w:val="00751A02"/>
    <w:rsid w:val="00757C60"/>
    <w:rsid w:val="007769EF"/>
    <w:rsid w:val="0077776A"/>
    <w:rsid w:val="00782A2A"/>
    <w:rsid w:val="00791880"/>
    <w:rsid w:val="00796C9B"/>
    <w:rsid w:val="007A0876"/>
    <w:rsid w:val="007A2905"/>
    <w:rsid w:val="007B10AE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2A7F"/>
    <w:rsid w:val="007F3520"/>
    <w:rsid w:val="007F6F24"/>
    <w:rsid w:val="0080279D"/>
    <w:rsid w:val="008119AE"/>
    <w:rsid w:val="008333B5"/>
    <w:rsid w:val="008375CA"/>
    <w:rsid w:val="00843475"/>
    <w:rsid w:val="008464EF"/>
    <w:rsid w:val="00851044"/>
    <w:rsid w:val="008527BE"/>
    <w:rsid w:val="008569DC"/>
    <w:rsid w:val="00857E78"/>
    <w:rsid w:val="00863C50"/>
    <w:rsid w:val="0086476A"/>
    <w:rsid w:val="00865183"/>
    <w:rsid w:val="00870EA0"/>
    <w:rsid w:val="00874508"/>
    <w:rsid w:val="00877536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D485D"/>
    <w:rsid w:val="008E7FA9"/>
    <w:rsid w:val="0090018F"/>
    <w:rsid w:val="00902D2E"/>
    <w:rsid w:val="00904CD3"/>
    <w:rsid w:val="00905DC1"/>
    <w:rsid w:val="009175EF"/>
    <w:rsid w:val="0092056F"/>
    <w:rsid w:val="00930CE6"/>
    <w:rsid w:val="00933C70"/>
    <w:rsid w:val="00935F98"/>
    <w:rsid w:val="0096139E"/>
    <w:rsid w:val="0096276E"/>
    <w:rsid w:val="00964BFE"/>
    <w:rsid w:val="00965886"/>
    <w:rsid w:val="009671D4"/>
    <w:rsid w:val="0098205F"/>
    <w:rsid w:val="009867F6"/>
    <w:rsid w:val="00990802"/>
    <w:rsid w:val="00993840"/>
    <w:rsid w:val="00995ED4"/>
    <w:rsid w:val="00996826"/>
    <w:rsid w:val="009A09CD"/>
    <w:rsid w:val="009A1A18"/>
    <w:rsid w:val="009A1E74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2DCA"/>
    <w:rsid w:val="00A271CE"/>
    <w:rsid w:val="00A40945"/>
    <w:rsid w:val="00A40F5B"/>
    <w:rsid w:val="00A43C54"/>
    <w:rsid w:val="00A44AC5"/>
    <w:rsid w:val="00A44BB5"/>
    <w:rsid w:val="00A44DE9"/>
    <w:rsid w:val="00A45BF8"/>
    <w:rsid w:val="00A541B5"/>
    <w:rsid w:val="00A54ABE"/>
    <w:rsid w:val="00A574DA"/>
    <w:rsid w:val="00A619C4"/>
    <w:rsid w:val="00A61EB5"/>
    <w:rsid w:val="00A62922"/>
    <w:rsid w:val="00A729DC"/>
    <w:rsid w:val="00A73213"/>
    <w:rsid w:val="00A8374A"/>
    <w:rsid w:val="00A87B4E"/>
    <w:rsid w:val="00A91E5C"/>
    <w:rsid w:val="00A920C8"/>
    <w:rsid w:val="00A9462D"/>
    <w:rsid w:val="00A95113"/>
    <w:rsid w:val="00A9598B"/>
    <w:rsid w:val="00AB503F"/>
    <w:rsid w:val="00AB6912"/>
    <w:rsid w:val="00AB7F65"/>
    <w:rsid w:val="00AC0671"/>
    <w:rsid w:val="00AD28CD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45BA"/>
    <w:rsid w:val="00B37F0A"/>
    <w:rsid w:val="00B42E87"/>
    <w:rsid w:val="00B46FA9"/>
    <w:rsid w:val="00B50C9B"/>
    <w:rsid w:val="00B625E7"/>
    <w:rsid w:val="00B656A0"/>
    <w:rsid w:val="00B73592"/>
    <w:rsid w:val="00B74163"/>
    <w:rsid w:val="00B86D67"/>
    <w:rsid w:val="00B9354F"/>
    <w:rsid w:val="00B935B4"/>
    <w:rsid w:val="00B950D9"/>
    <w:rsid w:val="00B96434"/>
    <w:rsid w:val="00BA1785"/>
    <w:rsid w:val="00BA5C43"/>
    <w:rsid w:val="00BA7CA0"/>
    <w:rsid w:val="00BB3C2B"/>
    <w:rsid w:val="00BB54AB"/>
    <w:rsid w:val="00BB5B8D"/>
    <w:rsid w:val="00BB5F27"/>
    <w:rsid w:val="00BD0789"/>
    <w:rsid w:val="00BD22B5"/>
    <w:rsid w:val="00BE44F2"/>
    <w:rsid w:val="00BE709A"/>
    <w:rsid w:val="00C02218"/>
    <w:rsid w:val="00C06EF5"/>
    <w:rsid w:val="00C071A0"/>
    <w:rsid w:val="00C074B1"/>
    <w:rsid w:val="00C16EA3"/>
    <w:rsid w:val="00C17F7C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2995"/>
    <w:rsid w:val="00C73529"/>
    <w:rsid w:val="00C7684E"/>
    <w:rsid w:val="00C83D65"/>
    <w:rsid w:val="00C85299"/>
    <w:rsid w:val="00C85D13"/>
    <w:rsid w:val="00CB240D"/>
    <w:rsid w:val="00CB667D"/>
    <w:rsid w:val="00CC0A62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569"/>
    <w:rsid w:val="00CF4C28"/>
    <w:rsid w:val="00CF4D92"/>
    <w:rsid w:val="00CF5949"/>
    <w:rsid w:val="00CF7E91"/>
    <w:rsid w:val="00D043EB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3BD"/>
    <w:rsid w:val="00D3570D"/>
    <w:rsid w:val="00D45436"/>
    <w:rsid w:val="00D4726C"/>
    <w:rsid w:val="00D51BFF"/>
    <w:rsid w:val="00D54B24"/>
    <w:rsid w:val="00D63DEA"/>
    <w:rsid w:val="00D64343"/>
    <w:rsid w:val="00D648E1"/>
    <w:rsid w:val="00D65B71"/>
    <w:rsid w:val="00D80528"/>
    <w:rsid w:val="00D80B34"/>
    <w:rsid w:val="00D81B5B"/>
    <w:rsid w:val="00D84A35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DF4"/>
    <w:rsid w:val="00DE0E6A"/>
    <w:rsid w:val="00DE2925"/>
    <w:rsid w:val="00DF0E40"/>
    <w:rsid w:val="00DF6814"/>
    <w:rsid w:val="00E143C1"/>
    <w:rsid w:val="00E20E99"/>
    <w:rsid w:val="00E20FC1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155A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0E4"/>
    <w:rsid w:val="00F02354"/>
    <w:rsid w:val="00F02AAC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4673"/>
    <w:rsid w:val="00F66545"/>
    <w:rsid w:val="00F6762D"/>
    <w:rsid w:val="00F72AC0"/>
    <w:rsid w:val="00F8175B"/>
    <w:rsid w:val="00F91067"/>
    <w:rsid w:val="00F911D0"/>
    <w:rsid w:val="00FA379C"/>
    <w:rsid w:val="00FA59EA"/>
    <w:rsid w:val="00FA7BCE"/>
    <w:rsid w:val="00FB1211"/>
    <w:rsid w:val="00FB1C2C"/>
    <w:rsid w:val="00FB271D"/>
    <w:rsid w:val="00FB3E41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345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0CE058-B3CA-438B-805A-8D8E7B714B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2873</Characters>
  <Application>Microsoft Office Word</Application>
  <DocSecurity>0</DocSecurity>
  <Lines>221</Lines>
  <Paragraphs>163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2</cp:revision>
  <cp:lastPrinted>2018-04-20T13:46:00Z</cp:lastPrinted>
  <dcterms:created xsi:type="dcterms:W3CDTF">2022-11-18T16:40:00Z</dcterms:created>
  <dcterms:modified xsi:type="dcterms:W3CDTF">2022-11-18T16:40:00Z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