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73A" w14:textId="143B9E21" w:rsidR="00FC736D" w:rsidRPr="009060C9" w:rsidRDefault="00FC736D" w:rsidP="009C2FCB">
      <w:pPr>
        <w:spacing w:after="100"/>
        <w:jc w:val="center"/>
        <w:rPr>
          <w:rFonts w:asciiTheme="minorHAnsi" w:hAnsiTheme="minorHAnsi" w:cstheme="minorHAnsi"/>
          <w:b/>
          <w:lang w:val="en-GB"/>
        </w:rPr>
      </w:pPr>
      <w:r w:rsidRPr="009060C9">
        <w:rPr>
          <w:rFonts w:asciiTheme="minorHAnsi" w:hAnsiTheme="minorHAnsi" w:cstheme="minorHAnsi"/>
          <w:b/>
          <w:sz w:val="20"/>
          <w:szCs w:val="16"/>
          <w:lang w:val="en-GB"/>
        </w:rPr>
        <w:t>MELODY “A harmonised CBRN training curriculum for first responders and medical staff”</w:t>
      </w:r>
    </w:p>
    <w:p w14:paraId="33C742DF" w14:textId="75970119" w:rsidR="00CD6004" w:rsidRPr="009060C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32"/>
          <w:szCs w:val="44"/>
          <w:lang w:val="en-GB" w:eastAsia="nl-BE"/>
        </w:rPr>
      </w:pPr>
      <w:r w:rsidRPr="009060C9">
        <w:rPr>
          <w:rFonts w:asciiTheme="minorHAnsi" w:hAnsiTheme="minorHAnsi" w:cstheme="minorHAnsi"/>
          <w:b/>
          <w:bCs/>
          <w:sz w:val="20"/>
          <w:szCs w:val="16"/>
          <w:lang w:val="en-GB"/>
        </w:rPr>
        <w:t xml:space="preserve">DIRECTORATE-GENERAL MIGRATION AND HOME AFFAIRS - </w:t>
      </w:r>
      <w:r w:rsidRPr="009060C9">
        <w:rPr>
          <w:rFonts w:asciiTheme="minorHAnsi" w:hAnsiTheme="minorHAnsi" w:cstheme="minorHAnsi"/>
          <w:b/>
          <w:sz w:val="20"/>
          <w:szCs w:val="16"/>
          <w:lang w:val="en-GB"/>
        </w:rPr>
        <w:t>ISFP-2017-AG-PROTECT</w:t>
      </w:r>
    </w:p>
    <w:p w14:paraId="7E5D46F1" w14:textId="77777777" w:rsidR="00FC736D" w:rsidRPr="009060C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</w:p>
    <w:p w14:paraId="5B7774E6" w14:textId="77777777" w:rsidR="00FC736D" w:rsidRPr="009060C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  <w:r w:rsidRPr="009060C9">
        <w:rPr>
          <w:rFonts w:asciiTheme="minorHAnsi" w:hAnsiTheme="minorHAnsi" w:cstheme="minorHAnsi"/>
          <w:b/>
          <w:bCs/>
          <w:noProof/>
          <w:sz w:val="16"/>
          <w:szCs w:val="1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8F2D25" wp14:editId="6FC3C1B9">
            <wp:simplePos x="0" y="0"/>
            <wp:positionH relativeFrom="margin">
              <wp:posOffset>2447868</wp:posOffset>
            </wp:positionH>
            <wp:positionV relativeFrom="paragraph">
              <wp:posOffset>173535</wp:posOffset>
            </wp:positionV>
            <wp:extent cx="790575" cy="790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ody Logo sqr nam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CC8462" w14:textId="77777777" w:rsidR="00FC736D" w:rsidRPr="009060C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</w:p>
    <w:p w14:paraId="10FF5B80" w14:textId="77777777" w:rsidR="00FC736D" w:rsidRPr="009060C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</w:p>
    <w:p w14:paraId="2F66044F" w14:textId="77777777" w:rsidR="00FC736D" w:rsidRPr="009060C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</w:p>
    <w:p w14:paraId="10DE8DE0" w14:textId="0F228C52" w:rsidR="002B10DD" w:rsidRPr="009060C9" w:rsidRDefault="00E06482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  <w:t xml:space="preserve">6.3 </w:t>
      </w:r>
      <w:r w:rsidR="00640BF2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  <w:t>T</w:t>
      </w:r>
      <w:r w:rsidR="00A43C54" w:rsidRPr="009060C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  <w:t xml:space="preserve">est </w:t>
      </w:r>
      <w:r w:rsidR="00640BF2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  <w:t>Q</w:t>
      </w:r>
      <w:r w:rsidR="00A43C54" w:rsidRPr="009060C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  <w:t>uestions</w:t>
      </w:r>
    </w:p>
    <w:p w14:paraId="5FC76441" w14:textId="7F5DEFDF" w:rsidR="00904CD3" w:rsidRPr="009060C9" w:rsidRDefault="00904CD3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</w:p>
    <w:p w14:paraId="15A9842E" w14:textId="1522229F" w:rsidR="00736166" w:rsidRPr="009060C9" w:rsidRDefault="006204BB" w:rsidP="00736166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lang w:val="en-GB"/>
        </w:rPr>
      </w:pPr>
      <w:r w:rsidRPr="009060C9">
        <w:rPr>
          <w:rFonts w:asciiTheme="minorHAnsi" w:hAnsiTheme="minorHAnsi" w:cstheme="minorHAnsi"/>
          <w:b/>
          <w:lang w:val="en-GB"/>
        </w:rPr>
        <w:t>6</w:t>
      </w:r>
      <w:r w:rsidR="000002E6" w:rsidRPr="009060C9">
        <w:rPr>
          <w:rFonts w:asciiTheme="minorHAnsi" w:hAnsiTheme="minorHAnsi" w:cstheme="minorHAnsi"/>
          <w:b/>
          <w:lang w:val="en-GB"/>
        </w:rPr>
        <w:t>.</w:t>
      </w:r>
      <w:r w:rsidR="00B57E24" w:rsidRPr="009060C9">
        <w:rPr>
          <w:rFonts w:asciiTheme="minorHAnsi" w:hAnsiTheme="minorHAnsi" w:cstheme="minorHAnsi"/>
          <w:b/>
          <w:lang w:val="en-GB"/>
        </w:rPr>
        <w:t>3</w:t>
      </w:r>
      <w:r w:rsidR="00D26BC8" w:rsidRPr="009060C9">
        <w:rPr>
          <w:rFonts w:asciiTheme="minorHAnsi" w:hAnsiTheme="minorHAnsi" w:cstheme="minorHAnsi"/>
          <w:b/>
          <w:lang w:val="en-GB"/>
        </w:rPr>
        <w:t>.</w:t>
      </w:r>
      <w:r w:rsidR="000002E6" w:rsidRPr="009060C9">
        <w:rPr>
          <w:rFonts w:asciiTheme="minorHAnsi" w:hAnsiTheme="minorHAnsi" w:cstheme="minorHAnsi"/>
          <w:b/>
          <w:lang w:val="en-GB"/>
        </w:rPr>
        <w:t xml:space="preserve"> </w:t>
      </w:r>
      <w:r w:rsidR="00B57E24" w:rsidRPr="009060C9">
        <w:rPr>
          <w:rFonts w:asciiTheme="minorHAnsi" w:hAnsiTheme="minorHAnsi" w:cstheme="minorHAnsi"/>
          <w:b/>
          <w:lang w:val="en-GB"/>
        </w:rPr>
        <w:t>Medical treatment and triage</w:t>
      </w:r>
    </w:p>
    <w:p w14:paraId="18AC4BEF" w14:textId="1C04F327" w:rsidR="00544767" w:rsidRPr="009060C9" w:rsidRDefault="00544767" w:rsidP="00C54625">
      <w:pPr>
        <w:tabs>
          <w:tab w:val="left" w:pos="1101"/>
        </w:tabs>
        <w:spacing w:after="100"/>
        <w:ind w:left="118"/>
        <w:rPr>
          <w:rFonts w:asciiTheme="minorHAnsi" w:eastAsia="Calibri" w:hAnsiTheme="minorHAnsi" w:cstheme="minorHAnsi"/>
          <w:lang w:val="en-GB"/>
        </w:rPr>
      </w:pPr>
    </w:p>
    <w:p w14:paraId="04F0DABD" w14:textId="6C260D3A" w:rsidR="00B77BFD" w:rsidRPr="009060C9" w:rsidRDefault="00B77BFD" w:rsidP="00C54625">
      <w:pPr>
        <w:tabs>
          <w:tab w:val="left" w:pos="1101"/>
        </w:tabs>
        <w:spacing w:after="100"/>
        <w:ind w:left="118"/>
        <w:rPr>
          <w:rFonts w:asciiTheme="minorHAnsi" w:eastAsia="Calibri" w:hAnsiTheme="minorHAnsi" w:cstheme="minorHAnsi"/>
          <w:b/>
          <w:bCs/>
          <w:lang w:val="en-GB"/>
        </w:rPr>
      </w:pPr>
      <w:r w:rsidRPr="009060C9">
        <w:rPr>
          <w:rFonts w:asciiTheme="minorHAnsi" w:eastAsia="Calibri" w:hAnsiTheme="minorHAnsi" w:cstheme="minorHAnsi"/>
          <w:b/>
          <w:bCs/>
          <w:lang w:val="en-GB"/>
        </w:rPr>
        <w:t>Open ended questions:</w:t>
      </w:r>
    </w:p>
    <w:p w14:paraId="0AD664CE" w14:textId="77777777" w:rsidR="00B77BFD" w:rsidRPr="009060C9" w:rsidRDefault="00B77BFD" w:rsidP="00C54625">
      <w:pPr>
        <w:tabs>
          <w:tab w:val="left" w:pos="1101"/>
        </w:tabs>
        <w:spacing w:after="100"/>
        <w:ind w:left="118"/>
        <w:rPr>
          <w:rFonts w:asciiTheme="minorHAnsi" w:eastAsia="Calibri" w:hAnsiTheme="minorHAnsi" w:cstheme="minorHAnsi"/>
          <w:lang w:val="en-GB"/>
        </w:rPr>
      </w:pPr>
    </w:p>
    <w:p w14:paraId="51268B63" w14:textId="5F4BBAEA" w:rsidR="00B57E24" w:rsidRPr="009060C9" w:rsidRDefault="00B57E24" w:rsidP="00B77BFD">
      <w:pPr>
        <w:pStyle w:val="ListParagraph"/>
        <w:numPr>
          <w:ilvl w:val="0"/>
          <w:numId w:val="1"/>
        </w:numPr>
        <w:spacing w:after="160" w:line="259" w:lineRule="auto"/>
        <w:rPr>
          <w:lang w:val="en-GB"/>
        </w:rPr>
      </w:pPr>
      <w:r w:rsidRPr="009060C9">
        <w:rPr>
          <w:u w:val="single"/>
          <w:lang w:val="en-GB"/>
        </w:rPr>
        <w:t>What are the common disaster triage categories</w:t>
      </w:r>
      <w:r w:rsidR="008F57B1" w:rsidRPr="009060C9">
        <w:rPr>
          <w:u w:val="single"/>
          <w:lang w:val="en-GB"/>
        </w:rPr>
        <w:t>?</w:t>
      </w:r>
    </w:p>
    <w:p w14:paraId="24CB7494" w14:textId="77777777" w:rsidR="00B57E24" w:rsidRPr="009060C9" w:rsidRDefault="00B57E24" w:rsidP="00B57E24">
      <w:pPr>
        <w:rPr>
          <w:lang w:val="en-GB"/>
        </w:rPr>
      </w:pPr>
    </w:p>
    <w:p w14:paraId="2C4428C2" w14:textId="22B57972" w:rsidR="00B57E24" w:rsidRPr="009060C9" w:rsidRDefault="008F57B1" w:rsidP="00B77BFD">
      <w:pPr>
        <w:pStyle w:val="ListParagraph"/>
        <w:numPr>
          <w:ilvl w:val="0"/>
          <w:numId w:val="1"/>
        </w:numPr>
        <w:spacing w:after="160" w:line="259" w:lineRule="auto"/>
        <w:rPr>
          <w:u w:val="single"/>
          <w:lang w:val="en-GB"/>
        </w:rPr>
      </w:pPr>
      <w:r w:rsidRPr="009060C9">
        <w:rPr>
          <w:u w:val="single"/>
          <w:lang w:val="en-GB"/>
        </w:rPr>
        <w:t>Which victims have the highest priority at decontamination triage</w:t>
      </w:r>
      <w:r w:rsidR="00C3561E" w:rsidRPr="009060C9">
        <w:rPr>
          <w:u w:val="single"/>
          <w:lang w:val="en-GB"/>
        </w:rPr>
        <w:t xml:space="preserve"> and why</w:t>
      </w:r>
      <w:r w:rsidRPr="009060C9">
        <w:rPr>
          <w:u w:val="single"/>
          <w:lang w:val="en-GB"/>
        </w:rPr>
        <w:t>?</w:t>
      </w:r>
    </w:p>
    <w:p w14:paraId="09944D4C" w14:textId="77777777" w:rsidR="00B57E24" w:rsidRPr="009060C9" w:rsidRDefault="00B57E24" w:rsidP="00B57E24">
      <w:pPr>
        <w:rPr>
          <w:lang w:val="en-GB"/>
        </w:rPr>
      </w:pPr>
    </w:p>
    <w:p w14:paraId="196623AE" w14:textId="654AA4F3" w:rsidR="00B57E24" w:rsidRPr="009060C9" w:rsidRDefault="00B62680" w:rsidP="00BD0558">
      <w:pPr>
        <w:pStyle w:val="ListParagraph"/>
        <w:numPr>
          <w:ilvl w:val="0"/>
          <w:numId w:val="1"/>
        </w:numPr>
        <w:spacing w:after="160" w:line="259" w:lineRule="auto"/>
        <w:rPr>
          <w:u w:val="single"/>
          <w:lang w:val="en-GB"/>
        </w:rPr>
      </w:pPr>
      <w:r w:rsidRPr="009060C9">
        <w:rPr>
          <w:u w:val="single"/>
          <w:lang w:val="en-GB"/>
        </w:rPr>
        <w:t>What are life-</w:t>
      </w:r>
      <w:r w:rsidR="00C3561E" w:rsidRPr="009060C9">
        <w:rPr>
          <w:u w:val="single"/>
          <w:lang w:val="en-GB"/>
        </w:rPr>
        <w:t>saving treatments for victims exposed to chemical agents</w:t>
      </w:r>
      <w:r w:rsidR="00B57E24" w:rsidRPr="009060C9">
        <w:rPr>
          <w:u w:val="single"/>
          <w:lang w:val="en-GB"/>
        </w:rPr>
        <w:t>?</w:t>
      </w:r>
    </w:p>
    <w:p w14:paraId="36542DE1" w14:textId="77777777" w:rsidR="00C8158D" w:rsidRPr="009060C9" w:rsidRDefault="00C8158D" w:rsidP="00C8158D">
      <w:pPr>
        <w:tabs>
          <w:tab w:val="left" w:pos="1101"/>
        </w:tabs>
        <w:spacing w:after="100"/>
        <w:ind w:left="1440"/>
        <w:rPr>
          <w:rFonts w:asciiTheme="minorHAnsi" w:hAnsiTheme="minorHAnsi" w:cstheme="minorHAnsi"/>
          <w:b/>
          <w:sz w:val="22"/>
          <w:szCs w:val="22"/>
          <w:lang w:val="en-GB"/>
        </w:rPr>
      </w:pPr>
    </w:p>
    <w:p w14:paraId="2EE5A5B7" w14:textId="35E36E90" w:rsidR="00C8158D" w:rsidRPr="009060C9" w:rsidRDefault="000165A8" w:rsidP="00BD0558">
      <w:pPr>
        <w:pStyle w:val="ListParagraph"/>
        <w:numPr>
          <w:ilvl w:val="0"/>
          <w:numId w:val="1"/>
        </w:numPr>
        <w:spacing w:after="160" w:line="259" w:lineRule="auto"/>
        <w:rPr>
          <w:u w:val="single"/>
          <w:lang w:val="en-GB"/>
        </w:rPr>
      </w:pPr>
      <w:r w:rsidRPr="009060C9">
        <w:rPr>
          <w:u w:val="single"/>
          <w:lang w:val="en-GB"/>
        </w:rPr>
        <w:t>What is the most common treatment of biological agents</w:t>
      </w:r>
      <w:r w:rsidR="00C8158D" w:rsidRPr="009060C9">
        <w:rPr>
          <w:u w:val="single"/>
          <w:lang w:val="en-GB"/>
        </w:rPr>
        <w:t>?</w:t>
      </w:r>
    </w:p>
    <w:p w14:paraId="490FAA8F" w14:textId="790F1C38" w:rsidR="000165A8" w:rsidRPr="009060C9" w:rsidRDefault="000165A8" w:rsidP="000165A8">
      <w:pPr>
        <w:tabs>
          <w:tab w:val="left" w:pos="1101"/>
        </w:tabs>
        <w:spacing w:after="100"/>
        <w:ind w:left="360"/>
        <w:rPr>
          <w:rFonts w:asciiTheme="minorHAnsi" w:hAnsiTheme="minorHAnsi" w:cstheme="minorHAnsi"/>
          <w:sz w:val="22"/>
          <w:szCs w:val="22"/>
          <w:lang w:val="en-GB"/>
        </w:rPr>
      </w:pPr>
    </w:p>
    <w:p w14:paraId="53BA7C3D" w14:textId="601A3CC0" w:rsidR="000165A8" w:rsidRPr="009060C9" w:rsidRDefault="00185A61" w:rsidP="00B77BFD">
      <w:pPr>
        <w:pStyle w:val="ListParagraph"/>
        <w:numPr>
          <w:ilvl w:val="0"/>
          <w:numId w:val="1"/>
        </w:numPr>
        <w:spacing w:after="160" w:line="259" w:lineRule="auto"/>
        <w:rPr>
          <w:u w:val="single"/>
          <w:lang w:val="en-GB"/>
        </w:rPr>
      </w:pPr>
      <w:r>
        <w:rPr>
          <w:u w:val="single"/>
          <w:lang w:val="en-GB"/>
        </w:rPr>
        <w:t>What are</w:t>
      </w:r>
      <w:r w:rsidR="000165A8" w:rsidRPr="009060C9">
        <w:rPr>
          <w:u w:val="single"/>
          <w:lang w:val="en-GB"/>
        </w:rPr>
        <w:t xml:space="preserve"> treatment</w:t>
      </w:r>
      <w:r>
        <w:rPr>
          <w:u w:val="single"/>
          <w:lang w:val="en-GB"/>
        </w:rPr>
        <w:t xml:space="preserve"> options for patients </w:t>
      </w:r>
      <w:r w:rsidR="00075E01">
        <w:rPr>
          <w:u w:val="single"/>
          <w:lang w:val="en-GB"/>
        </w:rPr>
        <w:t>exposed to</w:t>
      </w:r>
      <w:r>
        <w:rPr>
          <w:u w:val="single"/>
          <w:lang w:val="en-GB"/>
        </w:rPr>
        <w:t xml:space="preserve"> external radiation</w:t>
      </w:r>
      <w:r w:rsidR="000165A8" w:rsidRPr="009060C9">
        <w:rPr>
          <w:u w:val="single"/>
          <w:lang w:val="en-GB"/>
        </w:rPr>
        <w:t>?</w:t>
      </w:r>
    </w:p>
    <w:p w14:paraId="145EB662" w14:textId="77777777" w:rsidR="00640BF2" w:rsidRDefault="00640BF2" w:rsidP="00B77BFD">
      <w:pPr>
        <w:pStyle w:val="identification"/>
        <w:framePr w:hSpace="0" w:vSpace="0" w:wrap="auto" w:vAnchor="margin" w:yAlign="inline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38E89404" w14:textId="77777777" w:rsidR="00640BF2" w:rsidRDefault="00640BF2" w:rsidP="00B77BFD">
      <w:pPr>
        <w:pStyle w:val="identification"/>
        <w:framePr w:hSpace="0" w:vSpace="0" w:wrap="auto" w:vAnchor="margin" w:yAlign="inline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3E23A776" w14:textId="77777777" w:rsidR="00640BF2" w:rsidRDefault="00640BF2" w:rsidP="00B77BFD">
      <w:pPr>
        <w:pStyle w:val="identification"/>
        <w:framePr w:hSpace="0" w:vSpace="0" w:wrap="auto" w:vAnchor="margin" w:yAlign="inline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04D066E8" w14:textId="77777777" w:rsidR="00E06482" w:rsidRDefault="00E06482">
      <w:pPr>
        <w:rPr>
          <w:rFonts w:asciiTheme="minorHAnsi" w:hAnsiTheme="minorHAnsi" w:cstheme="minorHAnsi"/>
          <w:b/>
          <w:bCs/>
          <w:lang w:val="en-GB"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4A2E2223" w14:textId="31181AFF" w:rsidR="00B77BFD" w:rsidRPr="00E06482" w:rsidRDefault="00B77BFD" w:rsidP="00B77BFD">
      <w:pPr>
        <w:pStyle w:val="identification"/>
        <w:framePr w:hSpace="0" w:vSpace="0" w:wrap="auto" w:vAnchor="margin" w:yAlign="inline"/>
        <w:ind w:left="0" w:firstLine="0"/>
        <w:jc w:val="both"/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r w:rsidRPr="00E06482">
        <w:rPr>
          <w:rFonts w:asciiTheme="minorHAnsi" w:hAnsiTheme="minorHAnsi" w:cstheme="minorHAnsi"/>
          <w:b/>
          <w:bCs/>
          <w:sz w:val="24"/>
          <w:szCs w:val="24"/>
          <w:lang w:eastAsia="en-US"/>
        </w:rPr>
        <w:lastRenderedPageBreak/>
        <w:t>Multiple choice questions</w:t>
      </w:r>
    </w:p>
    <w:p w14:paraId="5ADFF3F2" w14:textId="77777777" w:rsidR="00B77BFD" w:rsidRPr="009060C9" w:rsidRDefault="00B77BFD" w:rsidP="00B77BFD">
      <w:pPr>
        <w:pStyle w:val="identification"/>
        <w:framePr w:hSpace="0" w:vSpace="0" w:wrap="auto" w:vAnchor="margin" w:yAlign="inline"/>
        <w:ind w:left="0" w:firstLine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6E07327" w14:textId="5ACF398E" w:rsidR="00B77BFD" w:rsidRPr="009060C9" w:rsidRDefault="00B77BFD" w:rsidP="00B77BFD">
      <w:pPr>
        <w:pStyle w:val="identification"/>
        <w:framePr w:hSpace="0" w:vSpace="0" w:wrap="auto" w:vAnchor="margin" w:yAlign="inline"/>
        <w:ind w:left="0" w:firstLine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060C9">
        <w:rPr>
          <w:rFonts w:asciiTheme="minorHAnsi" w:hAnsiTheme="minorHAnsi" w:cstheme="minorHAnsi"/>
          <w:sz w:val="22"/>
          <w:szCs w:val="22"/>
          <w:lang w:eastAsia="en-US"/>
        </w:rPr>
        <w:t>Instruction: Please circle one correct answer.</w:t>
      </w:r>
    </w:p>
    <w:p w14:paraId="4BAE8239" w14:textId="77777777" w:rsidR="00B77BFD" w:rsidRPr="009060C9" w:rsidRDefault="00B77BFD" w:rsidP="00B77BFD">
      <w:pPr>
        <w:pStyle w:val="identification"/>
        <w:framePr w:hSpace="0" w:vSpace="0" w:wrap="auto" w:vAnchor="margin" w:yAlign="inline"/>
        <w:ind w:left="0" w:firstLine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0C6A37F" w14:textId="77777777" w:rsidR="00B77BFD" w:rsidRPr="009060C9" w:rsidRDefault="00B77BFD" w:rsidP="00B77BFD">
      <w:pPr>
        <w:pStyle w:val="NoSpacing"/>
        <w:numPr>
          <w:ilvl w:val="0"/>
          <w:numId w:val="3"/>
        </w:numPr>
        <w:spacing w:after="100"/>
        <w:jc w:val="both"/>
        <w:rPr>
          <w:rFonts w:asciiTheme="minorHAnsi" w:eastAsia="Times New Roman" w:hAnsiTheme="minorHAnsi" w:cstheme="minorHAnsi"/>
        </w:rPr>
      </w:pPr>
      <w:r w:rsidRPr="009060C9">
        <w:rPr>
          <w:rFonts w:asciiTheme="minorHAnsi" w:eastAsia="Times New Roman" w:hAnsiTheme="minorHAnsi" w:cstheme="minorHAnsi"/>
        </w:rPr>
        <w:t xml:space="preserve">What does the term “TRIAGE” mean? </w:t>
      </w:r>
    </w:p>
    <w:p w14:paraId="5F7AE9FE" w14:textId="3D121312" w:rsidR="00B77BFD" w:rsidRPr="009060C9" w:rsidRDefault="00B77BFD" w:rsidP="00CD0E05">
      <w:pPr>
        <w:pStyle w:val="NoSpacing"/>
        <w:ind w:left="1077"/>
        <w:rPr>
          <w:rFonts w:asciiTheme="minorHAnsi" w:eastAsia="Times New Roman" w:hAnsiTheme="minorHAnsi" w:cstheme="minorHAnsi"/>
        </w:rPr>
      </w:pPr>
      <w:r w:rsidRPr="009060C9">
        <w:rPr>
          <w:rFonts w:asciiTheme="minorHAnsi" w:eastAsia="Times New Roman" w:hAnsiTheme="minorHAnsi" w:cstheme="minorHAnsi"/>
        </w:rPr>
        <w:t>a)</w:t>
      </w:r>
      <w:r w:rsidRPr="009060C9">
        <w:rPr>
          <w:rFonts w:asciiTheme="minorHAnsi" w:eastAsia="Times New Roman" w:hAnsiTheme="minorHAnsi" w:cstheme="minorHAnsi"/>
        </w:rPr>
        <w:tab/>
        <w:t>Triage</w:t>
      </w:r>
      <w:r w:rsidR="00075E01">
        <w:rPr>
          <w:rFonts w:asciiTheme="minorHAnsi" w:eastAsia="Times New Roman" w:hAnsiTheme="minorHAnsi" w:cstheme="minorHAnsi"/>
        </w:rPr>
        <w:t xml:space="preserve"> is derived </w:t>
      </w:r>
      <w:r w:rsidRPr="009060C9">
        <w:rPr>
          <w:rFonts w:asciiTheme="minorHAnsi" w:eastAsia="Times New Roman" w:hAnsiTheme="minorHAnsi" w:cstheme="minorHAnsi"/>
        </w:rPr>
        <w:t xml:space="preserve">from </w:t>
      </w:r>
      <w:r w:rsidR="009060C9">
        <w:rPr>
          <w:rFonts w:asciiTheme="minorHAnsi" w:eastAsia="Times New Roman" w:hAnsiTheme="minorHAnsi" w:cstheme="minorHAnsi"/>
        </w:rPr>
        <w:t xml:space="preserve">a </w:t>
      </w:r>
      <w:r w:rsidRPr="009060C9">
        <w:rPr>
          <w:rFonts w:asciiTheme="minorHAnsi" w:eastAsia="Times New Roman" w:hAnsiTheme="minorHAnsi" w:cstheme="minorHAnsi"/>
        </w:rPr>
        <w:t xml:space="preserve">French </w:t>
      </w:r>
      <w:r w:rsidR="00764265" w:rsidRPr="009060C9">
        <w:rPr>
          <w:rFonts w:asciiTheme="minorHAnsi" w:eastAsia="Times New Roman" w:hAnsiTheme="minorHAnsi" w:cstheme="minorHAnsi"/>
        </w:rPr>
        <w:t>word “</w:t>
      </w:r>
      <w:r w:rsidR="003C773F" w:rsidRPr="009060C9">
        <w:rPr>
          <w:rFonts w:asciiTheme="minorHAnsi" w:eastAsia="Times New Roman" w:hAnsiTheme="minorHAnsi" w:cstheme="minorHAnsi"/>
        </w:rPr>
        <w:t>t</w:t>
      </w:r>
      <w:r w:rsidR="00764265" w:rsidRPr="009060C9">
        <w:rPr>
          <w:rFonts w:asciiTheme="minorHAnsi" w:eastAsia="Times New Roman" w:hAnsiTheme="minorHAnsi" w:cstheme="minorHAnsi"/>
        </w:rPr>
        <w:t>r</w:t>
      </w:r>
      <w:r w:rsidR="003C773F" w:rsidRPr="009060C9">
        <w:rPr>
          <w:rFonts w:asciiTheme="minorHAnsi" w:eastAsia="Times New Roman" w:hAnsiTheme="minorHAnsi" w:cstheme="minorHAnsi"/>
        </w:rPr>
        <w:t>i</w:t>
      </w:r>
      <w:r w:rsidR="00764265" w:rsidRPr="009060C9">
        <w:rPr>
          <w:rFonts w:asciiTheme="minorHAnsi" w:eastAsia="Times New Roman" w:hAnsiTheme="minorHAnsi" w:cstheme="minorHAnsi"/>
        </w:rPr>
        <w:t xml:space="preserve">er” </w:t>
      </w:r>
      <w:r w:rsidR="00CD0E05" w:rsidRPr="009060C9">
        <w:rPr>
          <w:rFonts w:asciiTheme="minorHAnsi" w:eastAsia="Times New Roman" w:hAnsiTheme="minorHAnsi" w:cstheme="minorHAnsi"/>
        </w:rPr>
        <w:t xml:space="preserve">what </w:t>
      </w:r>
      <w:r w:rsidRPr="009060C9">
        <w:rPr>
          <w:rFonts w:asciiTheme="minorHAnsi" w:eastAsia="Times New Roman" w:hAnsiTheme="minorHAnsi" w:cstheme="minorHAnsi"/>
        </w:rPr>
        <w:t xml:space="preserve">means </w:t>
      </w:r>
      <w:r w:rsidR="00882504">
        <w:rPr>
          <w:rFonts w:asciiTheme="minorHAnsi" w:eastAsia="Times New Roman" w:hAnsiTheme="minorHAnsi" w:cstheme="minorHAnsi"/>
        </w:rPr>
        <w:t>“</w:t>
      </w:r>
      <w:r w:rsidR="00764265" w:rsidRPr="009060C9">
        <w:rPr>
          <w:rFonts w:asciiTheme="minorHAnsi" w:eastAsia="Times New Roman" w:hAnsiTheme="minorHAnsi" w:cstheme="minorHAnsi"/>
        </w:rPr>
        <w:t>sorting”</w:t>
      </w:r>
    </w:p>
    <w:p w14:paraId="3580D758" w14:textId="23B68B67" w:rsidR="00075E01" w:rsidRDefault="00B77BFD" w:rsidP="00B77BFD">
      <w:pPr>
        <w:pStyle w:val="NoSpacing"/>
        <w:ind w:left="1077"/>
        <w:rPr>
          <w:rFonts w:asciiTheme="minorHAnsi" w:eastAsia="Times New Roman" w:hAnsiTheme="minorHAnsi" w:cstheme="minorHAnsi"/>
        </w:rPr>
      </w:pPr>
      <w:r w:rsidRPr="009060C9">
        <w:rPr>
          <w:rFonts w:asciiTheme="minorHAnsi" w:eastAsia="Times New Roman" w:hAnsiTheme="minorHAnsi" w:cstheme="minorHAnsi"/>
        </w:rPr>
        <w:t>b)</w:t>
      </w:r>
      <w:r w:rsidRPr="009060C9">
        <w:rPr>
          <w:rFonts w:asciiTheme="minorHAnsi" w:eastAsia="Times New Roman" w:hAnsiTheme="minorHAnsi" w:cstheme="minorHAnsi"/>
        </w:rPr>
        <w:tab/>
      </w:r>
      <w:r w:rsidR="00075E01" w:rsidRPr="00075E01">
        <w:rPr>
          <w:rFonts w:asciiTheme="minorHAnsi" w:eastAsia="Times New Roman" w:hAnsiTheme="minorHAnsi" w:cstheme="minorHAnsi"/>
          <w:lang w:val="en-US"/>
        </w:rPr>
        <w:t>Do the greatest good for the greatest number</w:t>
      </w:r>
    </w:p>
    <w:p w14:paraId="3C423001" w14:textId="362145D5" w:rsidR="00075E01" w:rsidRDefault="00B77BFD" w:rsidP="00B77BFD">
      <w:pPr>
        <w:pStyle w:val="NoSpacing"/>
        <w:ind w:left="1077"/>
        <w:rPr>
          <w:rFonts w:asciiTheme="minorHAnsi" w:eastAsia="Times New Roman" w:hAnsiTheme="minorHAnsi" w:cstheme="minorHAnsi"/>
          <w:lang w:val="en-US"/>
        </w:rPr>
      </w:pPr>
      <w:r w:rsidRPr="009060C9">
        <w:rPr>
          <w:rFonts w:asciiTheme="minorHAnsi" w:eastAsia="Times New Roman" w:hAnsiTheme="minorHAnsi" w:cstheme="minorHAnsi"/>
        </w:rPr>
        <w:t>c)</w:t>
      </w:r>
      <w:r w:rsidRPr="009060C9">
        <w:rPr>
          <w:rFonts w:asciiTheme="minorHAnsi" w:eastAsia="Times New Roman" w:hAnsiTheme="minorHAnsi" w:cstheme="minorHAnsi"/>
        </w:rPr>
        <w:tab/>
      </w:r>
      <w:r w:rsidR="00075E01" w:rsidRPr="00075E01">
        <w:rPr>
          <w:rFonts w:asciiTheme="minorHAnsi" w:eastAsia="Times New Roman" w:hAnsiTheme="minorHAnsi" w:cstheme="minorHAnsi"/>
          <w:lang w:val="en-US"/>
        </w:rPr>
        <w:t>Assign priorities when resources are limited</w:t>
      </w:r>
    </w:p>
    <w:p w14:paraId="534615B6" w14:textId="025C8F9F" w:rsidR="00B77BFD" w:rsidRDefault="00B77BFD" w:rsidP="00075E01">
      <w:pPr>
        <w:pStyle w:val="NoSpacing"/>
        <w:ind w:left="1077"/>
        <w:rPr>
          <w:rFonts w:asciiTheme="minorHAnsi" w:eastAsia="Times New Roman" w:hAnsiTheme="minorHAnsi" w:cstheme="minorHAnsi"/>
        </w:rPr>
      </w:pPr>
      <w:r w:rsidRPr="009060C9">
        <w:rPr>
          <w:rFonts w:asciiTheme="minorHAnsi" w:eastAsia="Times New Roman" w:hAnsiTheme="minorHAnsi" w:cstheme="minorHAnsi"/>
        </w:rPr>
        <w:t>d)</w:t>
      </w:r>
      <w:r w:rsidRPr="009060C9">
        <w:rPr>
          <w:rFonts w:asciiTheme="minorHAnsi" w:eastAsia="Times New Roman" w:hAnsiTheme="minorHAnsi" w:cstheme="minorHAnsi"/>
        </w:rPr>
        <w:tab/>
        <w:t>All of the above</w:t>
      </w:r>
      <w:r w:rsidR="00075E01">
        <w:rPr>
          <w:rFonts w:asciiTheme="minorHAnsi" w:eastAsia="Times New Roman" w:hAnsiTheme="minorHAnsi" w:cstheme="minorHAnsi"/>
        </w:rPr>
        <w:br/>
      </w:r>
    </w:p>
    <w:p w14:paraId="658A4D22" w14:textId="77777777" w:rsidR="00075E01" w:rsidRPr="009060C9" w:rsidRDefault="00075E01" w:rsidP="00BD0558">
      <w:pPr>
        <w:pStyle w:val="NoSpacing"/>
        <w:spacing w:after="100"/>
        <w:ind w:left="1080"/>
        <w:rPr>
          <w:rFonts w:asciiTheme="minorHAnsi" w:eastAsia="Times New Roman" w:hAnsiTheme="minorHAnsi" w:cstheme="minorHAnsi"/>
        </w:rPr>
      </w:pPr>
    </w:p>
    <w:p w14:paraId="42BBBD23" w14:textId="79725E18" w:rsidR="00B77BFD" w:rsidRPr="009060C9" w:rsidRDefault="003C773F" w:rsidP="003C773F">
      <w:pPr>
        <w:pStyle w:val="NoSpacing"/>
        <w:numPr>
          <w:ilvl w:val="0"/>
          <w:numId w:val="3"/>
        </w:numPr>
        <w:spacing w:after="100"/>
        <w:jc w:val="both"/>
        <w:rPr>
          <w:rFonts w:asciiTheme="minorHAnsi" w:eastAsia="Times New Roman" w:hAnsiTheme="minorHAnsi" w:cstheme="minorHAnsi"/>
        </w:rPr>
      </w:pPr>
      <w:r w:rsidRPr="009060C9">
        <w:rPr>
          <w:rFonts w:asciiTheme="minorHAnsi" w:eastAsia="Times New Roman" w:hAnsiTheme="minorHAnsi" w:cstheme="minorHAnsi"/>
        </w:rPr>
        <w:t>in Triage, which type of patient does t</w:t>
      </w:r>
      <w:r w:rsidR="00B77BFD" w:rsidRPr="009060C9">
        <w:rPr>
          <w:rFonts w:asciiTheme="minorHAnsi" w:eastAsia="Times New Roman" w:hAnsiTheme="minorHAnsi" w:cstheme="minorHAnsi"/>
        </w:rPr>
        <w:t>he colour Red signif</w:t>
      </w:r>
      <w:r w:rsidRPr="009060C9">
        <w:rPr>
          <w:rFonts w:asciiTheme="minorHAnsi" w:eastAsia="Times New Roman" w:hAnsiTheme="minorHAnsi" w:cstheme="minorHAnsi"/>
        </w:rPr>
        <w:t>y</w:t>
      </w:r>
      <w:r w:rsidR="00B77BFD" w:rsidRPr="009060C9">
        <w:rPr>
          <w:rFonts w:asciiTheme="minorHAnsi" w:eastAsia="Times New Roman" w:hAnsiTheme="minorHAnsi" w:cstheme="minorHAnsi"/>
        </w:rPr>
        <w:t xml:space="preserve">? </w:t>
      </w:r>
    </w:p>
    <w:p w14:paraId="3753AF46" w14:textId="77777777" w:rsidR="00B77BFD" w:rsidRPr="009060C9" w:rsidRDefault="00B77BFD" w:rsidP="00B77BFD">
      <w:pPr>
        <w:pStyle w:val="ListParagraph"/>
        <w:spacing w:before="120" w:after="100"/>
        <w:ind w:left="1077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a)</w:t>
      </w:r>
      <w:r w:rsidRPr="009060C9">
        <w:rPr>
          <w:rFonts w:asciiTheme="minorHAnsi" w:eastAsia="Times New Roman" w:hAnsiTheme="minorHAnsi" w:cstheme="minorHAnsi"/>
          <w:lang w:val="en-GB"/>
        </w:rPr>
        <w:tab/>
        <w:t>Immediate</w:t>
      </w:r>
    </w:p>
    <w:p w14:paraId="2077D5D1" w14:textId="0111335C" w:rsidR="00B77BFD" w:rsidRPr="009060C9" w:rsidRDefault="00B77BFD" w:rsidP="00B77BFD">
      <w:pPr>
        <w:pStyle w:val="ListParagraph"/>
        <w:spacing w:after="100"/>
        <w:ind w:left="1080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b)</w:t>
      </w:r>
      <w:r w:rsidRPr="009060C9">
        <w:rPr>
          <w:rFonts w:asciiTheme="minorHAnsi" w:eastAsia="Times New Roman" w:hAnsiTheme="minorHAnsi" w:cstheme="minorHAnsi"/>
          <w:lang w:val="en-GB"/>
        </w:rPr>
        <w:tab/>
      </w:r>
      <w:r w:rsidR="00075E01">
        <w:rPr>
          <w:rFonts w:asciiTheme="minorHAnsi" w:eastAsia="Times New Roman" w:hAnsiTheme="minorHAnsi" w:cstheme="minorHAnsi"/>
          <w:lang w:val="en-GB"/>
        </w:rPr>
        <w:t>Dead/</w:t>
      </w:r>
      <w:r w:rsidRPr="009060C9">
        <w:rPr>
          <w:rFonts w:asciiTheme="minorHAnsi" w:eastAsia="Times New Roman" w:hAnsiTheme="minorHAnsi" w:cstheme="minorHAnsi"/>
          <w:lang w:val="en-GB"/>
        </w:rPr>
        <w:t>Expectant</w:t>
      </w:r>
    </w:p>
    <w:p w14:paraId="30526E0C" w14:textId="77777777" w:rsidR="00B77BFD" w:rsidRPr="009060C9" w:rsidRDefault="00B77BFD" w:rsidP="00B77BFD">
      <w:pPr>
        <w:pStyle w:val="ListParagraph"/>
        <w:spacing w:after="100"/>
        <w:ind w:left="1080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c)</w:t>
      </w:r>
      <w:r w:rsidRPr="009060C9">
        <w:rPr>
          <w:rFonts w:asciiTheme="minorHAnsi" w:eastAsia="Times New Roman" w:hAnsiTheme="minorHAnsi" w:cstheme="minorHAnsi"/>
          <w:lang w:val="en-GB"/>
        </w:rPr>
        <w:tab/>
        <w:t>Minimal</w:t>
      </w:r>
    </w:p>
    <w:p w14:paraId="655481E6" w14:textId="77777777" w:rsidR="00B77BFD" w:rsidRPr="009060C9" w:rsidRDefault="00B77BFD" w:rsidP="00B77BFD">
      <w:pPr>
        <w:pStyle w:val="ListParagraph"/>
        <w:spacing w:after="100"/>
        <w:ind w:left="1080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d)</w:t>
      </w:r>
      <w:r w:rsidRPr="009060C9">
        <w:rPr>
          <w:rFonts w:asciiTheme="minorHAnsi" w:eastAsia="Times New Roman" w:hAnsiTheme="minorHAnsi" w:cstheme="minorHAnsi"/>
          <w:lang w:val="en-GB"/>
        </w:rPr>
        <w:tab/>
        <w:t>Delayed</w:t>
      </w:r>
    </w:p>
    <w:p w14:paraId="76082F97" w14:textId="77777777" w:rsidR="00B77BFD" w:rsidRPr="00075E01" w:rsidRDefault="00B77BFD" w:rsidP="00075E01">
      <w:pPr>
        <w:spacing w:after="100"/>
        <w:rPr>
          <w:rFonts w:asciiTheme="minorHAnsi" w:hAnsiTheme="minorHAnsi" w:cstheme="minorHAnsi"/>
          <w:lang w:val="en-GB"/>
        </w:rPr>
      </w:pPr>
    </w:p>
    <w:p w14:paraId="3316A84C" w14:textId="0CCD1EEA" w:rsidR="00B77BFD" w:rsidRPr="009060C9" w:rsidRDefault="003C773F" w:rsidP="003C773F">
      <w:pPr>
        <w:pStyle w:val="NoSpacing"/>
        <w:numPr>
          <w:ilvl w:val="0"/>
          <w:numId w:val="3"/>
        </w:numPr>
        <w:spacing w:after="100"/>
        <w:jc w:val="both"/>
        <w:rPr>
          <w:rFonts w:asciiTheme="minorHAnsi" w:eastAsia="Times New Roman" w:hAnsiTheme="minorHAnsi" w:cstheme="minorHAnsi"/>
        </w:rPr>
      </w:pPr>
      <w:r w:rsidRPr="009060C9">
        <w:rPr>
          <w:rFonts w:asciiTheme="minorHAnsi" w:eastAsia="Times New Roman" w:hAnsiTheme="minorHAnsi" w:cstheme="minorHAnsi"/>
        </w:rPr>
        <w:t>In Triage, which type of patient does t</w:t>
      </w:r>
      <w:r w:rsidR="00B77BFD" w:rsidRPr="009060C9">
        <w:rPr>
          <w:rFonts w:asciiTheme="minorHAnsi" w:eastAsia="Times New Roman" w:hAnsiTheme="minorHAnsi" w:cstheme="minorHAnsi"/>
        </w:rPr>
        <w:t>he colour Yellow signif</w:t>
      </w:r>
      <w:r w:rsidRPr="009060C9">
        <w:rPr>
          <w:rFonts w:asciiTheme="minorHAnsi" w:eastAsia="Times New Roman" w:hAnsiTheme="minorHAnsi" w:cstheme="minorHAnsi"/>
        </w:rPr>
        <w:t>y</w:t>
      </w:r>
      <w:r w:rsidR="00B77BFD" w:rsidRPr="009060C9">
        <w:rPr>
          <w:rFonts w:asciiTheme="minorHAnsi" w:eastAsia="Times New Roman" w:hAnsiTheme="minorHAnsi" w:cstheme="minorHAnsi"/>
        </w:rPr>
        <w:t xml:space="preserve">? </w:t>
      </w:r>
    </w:p>
    <w:p w14:paraId="07432994" w14:textId="77777777" w:rsidR="00B77BFD" w:rsidRPr="009060C9" w:rsidRDefault="00B77BFD" w:rsidP="00B77BFD">
      <w:pPr>
        <w:pStyle w:val="PlainText"/>
        <w:ind w:left="1077"/>
        <w:jc w:val="both"/>
        <w:rPr>
          <w:rFonts w:asciiTheme="minorHAnsi" w:eastAsia="Times New Roman" w:hAnsiTheme="minorHAnsi" w:cstheme="minorHAnsi"/>
          <w:szCs w:val="22"/>
          <w:lang w:val="en-GB"/>
        </w:rPr>
      </w:pPr>
      <w:r w:rsidRPr="009060C9">
        <w:rPr>
          <w:rFonts w:asciiTheme="minorHAnsi" w:eastAsia="Times New Roman" w:hAnsiTheme="minorHAnsi" w:cstheme="minorHAnsi"/>
          <w:szCs w:val="22"/>
          <w:lang w:val="en-GB"/>
        </w:rPr>
        <w:t>a)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ab/>
        <w:t>Delayed</w:t>
      </w:r>
    </w:p>
    <w:p w14:paraId="369ECE8F" w14:textId="77777777" w:rsidR="00B77BFD" w:rsidRPr="009060C9" w:rsidRDefault="00B77BFD" w:rsidP="00B77BFD">
      <w:pPr>
        <w:pStyle w:val="PlainText"/>
        <w:ind w:left="1077"/>
        <w:jc w:val="both"/>
        <w:rPr>
          <w:rFonts w:asciiTheme="minorHAnsi" w:eastAsia="Times New Roman" w:hAnsiTheme="minorHAnsi" w:cstheme="minorHAnsi"/>
          <w:szCs w:val="22"/>
          <w:lang w:val="en-GB"/>
        </w:rPr>
      </w:pPr>
      <w:r w:rsidRPr="009060C9">
        <w:rPr>
          <w:rFonts w:asciiTheme="minorHAnsi" w:eastAsia="Times New Roman" w:hAnsiTheme="minorHAnsi" w:cstheme="minorHAnsi"/>
          <w:szCs w:val="22"/>
          <w:lang w:val="en-GB"/>
        </w:rPr>
        <w:t>b)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ab/>
        <w:t>Immediate</w:t>
      </w:r>
    </w:p>
    <w:p w14:paraId="05671BD8" w14:textId="77777777" w:rsidR="00B77BFD" w:rsidRPr="009060C9" w:rsidRDefault="00B77BFD" w:rsidP="00B77BFD">
      <w:pPr>
        <w:pStyle w:val="PlainText"/>
        <w:ind w:left="1077"/>
        <w:jc w:val="both"/>
        <w:rPr>
          <w:rFonts w:asciiTheme="minorHAnsi" w:eastAsia="Times New Roman" w:hAnsiTheme="minorHAnsi" w:cstheme="minorHAnsi"/>
          <w:szCs w:val="22"/>
          <w:lang w:val="en-GB"/>
        </w:rPr>
      </w:pPr>
      <w:r w:rsidRPr="009060C9">
        <w:rPr>
          <w:rFonts w:asciiTheme="minorHAnsi" w:eastAsia="Times New Roman" w:hAnsiTheme="minorHAnsi" w:cstheme="minorHAnsi"/>
          <w:szCs w:val="22"/>
          <w:lang w:val="en-GB"/>
        </w:rPr>
        <w:t>c)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ab/>
        <w:t>Minimal</w:t>
      </w:r>
    </w:p>
    <w:p w14:paraId="5FA3E36A" w14:textId="480C47A0" w:rsidR="00B77BFD" w:rsidRPr="009060C9" w:rsidRDefault="00B77BFD" w:rsidP="00B77BFD">
      <w:pPr>
        <w:pStyle w:val="PlainText"/>
        <w:ind w:left="1077"/>
        <w:jc w:val="both"/>
        <w:rPr>
          <w:rFonts w:asciiTheme="minorHAnsi" w:eastAsia="Times New Roman" w:hAnsiTheme="minorHAnsi" w:cstheme="minorHAnsi"/>
          <w:szCs w:val="22"/>
          <w:lang w:val="en-GB"/>
        </w:rPr>
      </w:pPr>
      <w:r w:rsidRPr="009060C9">
        <w:rPr>
          <w:rFonts w:asciiTheme="minorHAnsi" w:eastAsia="Times New Roman" w:hAnsiTheme="minorHAnsi" w:cstheme="minorHAnsi"/>
          <w:szCs w:val="22"/>
          <w:lang w:val="en-GB"/>
        </w:rPr>
        <w:t>d)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ab/>
      </w:r>
      <w:r w:rsidR="00075E01">
        <w:rPr>
          <w:rFonts w:asciiTheme="minorHAnsi" w:eastAsia="Times New Roman" w:hAnsiTheme="minorHAnsi" w:cstheme="minorHAnsi"/>
          <w:szCs w:val="22"/>
          <w:lang w:val="en-GB"/>
        </w:rPr>
        <w:t>Dead/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>Expectant</w:t>
      </w:r>
    </w:p>
    <w:p w14:paraId="2D585152" w14:textId="326ADBEB" w:rsidR="00B77BFD" w:rsidRPr="009060C9" w:rsidRDefault="00075E01" w:rsidP="00640BF2">
      <w:pPr>
        <w:ind w:left="360"/>
        <w:rPr>
          <w:rFonts w:asciiTheme="minorHAnsi" w:hAnsiTheme="minorHAnsi" w:cstheme="minorHAnsi"/>
          <w:szCs w:val="22"/>
          <w:lang w:val="en-GB"/>
        </w:rPr>
      </w:pPr>
      <w:r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  <w:br/>
      </w:r>
    </w:p>
    <w:p w14:paraId="30347B46" w14:textId="3427B3B3" w:rsidR="00B77BFD" w:rsidRPr="009060C9" w:rsidRDefault="00B77BFD" w:rsidP="003C773F">
      <w:pPr>
        <w:pStyle w:val="PlainText"/>
        <w:numPr>
          <w:ilvl w:val="0"/>
          <w:numId w:val="3"/>
        </w:numPr>
        <w:spacing w:after="100"/>
        <w:jc w:val="both"/>
        <w:rPr>
          <w:rFonts w:asciiTheme="minorHAnsi" w:eastAsia="Times New Roman" w:hAnsiTheme="minorHAnsi" w:cstheme="minorHAnsi"/>
          <w:szCs w:val="22"/>
          <w:lang w:val="en-GB"/>
        </w:rPr>
      </w:pPr>
      <w:r w:rsidRPr="009060C9">
        <w:rPr>
          <w:rFonts w:asciiTheme="minorHAnsi" w:eastAsia="Times New Roman" w:hAnsiTheme="minorHAnsi" w:cstheme="minorHAnsi"/>
          <w:szCs w:val="22"/>
          <w:lang w:val="en-GB"/>
        </w:rPr>
        <w:t xml:space="preserve">The victims with ability to walk and </w:t>
      </w:r>
      <w:r w:rsidR="003C773F" w:rsidRPr="009060C9">
        <w:rPr>
          <w:rFonts w:asciiTheme="minorHAnsi" w:eastAsia="Times New Roman" w:hAnsiTheme="minorHAnsi" w:cstheme="minorHAnsi"/>
          <w:szCs w:val="22"/>
          <w:lang w:val="en-GB"/>
        </w:rPr>
        <w:t xml:space="preserve">understand 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>command</w:t>
      </w:r>
      <w:r w:rsidR="003C773F" w:rsidRPr="009060C9">
        <w:rPr>
          <w:rFonts w:asciiTheme="minorHAnsi" w:eastAsia="Times New Roman" w:hAnsiTheme="minorHAnsi" w:cstheme="minorHAnsi"/>
          <w:szCs w:val="22"/>
          <w:lang w:val="en-GB"/>
        </w:rPr>
        <w:t>s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 xml:space="preserve"> belong to which triage category group?</w:t>
      </w:r>
    </w:p>
    <w:p w14:paraId="686A0704" w14:textId="77777777" w:rsidR="00B77BFD" w:rsidRPr="009060C9" w:rsidRDefault="00B77BFD" w:rsidP="00B77BFD">
      <w:pPr>
        <w:pStyle w:val="PlainText"/>
        <w:ind w:left="1080"/>
        <w:rPr>
          <w:rFonts w:asciiTheme="minorHAnsi" w:eastAsia="Times New Roman" w:hAnsiTheme="minorHAnsi" w:cstheme="minorHAnsi"/>
          <w:szCs w:val="22"/>
          <w:lang w:val="en-GB"/>
        </w:rPr>
      </w:pPr>
      <w:r w:rsidRPr="009060C9">
        <w:rPr>
          <w:rFonts w:asciiTheme="minorHAnsi" w:eastAsia="Times New Roman" w:hAnsiTheme="minorHAnsi" w:cstheme="minorHAnsi"/>
          <w:szCs w:val="22"/>
          <w:lang w:val="en-GB"/>
        </w:rPr>
        <w:t>a)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ab/>
        <w:t>Delayed</w:t>
      </w:r>
    </w:p>
    <w:p w14:paraId="469C1572" w14:textId="77777777" w:rsidR="00B77BFD" w:rsidRPr="009060C9" w:rsidRDefault="00B77BFD" w:rsidP="00B77BFD">
      <w:pPr>
        <w:pStyle w:val="PlainText"/>
        <w:ind w:left="1080"/>
        <w:rPr>
          <w:rFonts w:asciiTheme="minorHAnsi" w:eastAsia="Times New Roman" w:hAnsiTheme="minorHAnsi" w:cstheme="minorHAnsi"/>
          <w:szCs w:val="22"/>
          <w:lang w:val="en-GB"/>
        </w:rPr>
      </w:pPr>
      <w:r w:rsidRPr="009060C9">
        <w:rPr>
          <w:rFonts w:asciiTheme="minorHAnsi" w:eastAsia="Times New Roman" w:hAnsiTheme="minorHAnsi" w:cstheme="minorHAnsi"/>
          <w:szCs w:val="22"/>
          <w:lang w:val="en-GB"/>
        </w:rPr>
        <w:t>b)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ab/>
        <w:t>Immediate</w:t>
      </w:r>
    </w:p>
    <w:p w14:paraId="6CEF8CF4" w14:textId="77777777" w:rsidR="00B77BFD" w:rsidRPr="009060C9" w:rsidRDefault="00B77BFD" w:rsidP="00B77BFD">
      <w:pPr>
        <w:pStyle w:val="PlainText"/>
        <w:ind w:left="1080"/>
        <w:rPr>
          <w:rFonts w:asciiTheme="minorHAnsi" w:eastAsia="Times New Roman" w:hAnsiTheme="minorHAnsi" w:cstheme="minorHAnsi"/>
          <w:szCs w:val="22"/>
          <w:lang w:val="en-GB"/>
        </w:rPr>
      </w:pPr>
      <w:r w:rsidRPr="009060C9">
        <w:rPr>
          <w:rFonts w:asciiTheme="minorHAnsi" w:eastAsia="Times New Roman" w:hAnsiTheme="minorHAnsi" w:cstheme="minorHAnsi"/>
          <w:szCs w:val="22"/>
          <w:lang w:val="en-GB"/>
        </w:rPr>
        <w:t>c)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ab/>
        <w:t>Minimal</w:t>
      </w:r>
    </w:p>
    <w:p w14:paraId="3CFF64FA" w14:textId="210DB8A8" w:rsidR="00B77BFD" w:rsidRPr="009060C9" w:rsidRDefault="00B77BFD" w:rsidP="00B77BFD">
      <w:pPr>
        <w:pStyle w:val="PlainText"/>
        <w:ind w:left="1080"/>
        <w:rPr>
          <w:rFonts w:asciiTheme="minorHAnsi" w:eastAsia="Times New Roman" w:hAnsiTheme="minorHAnsi" w:cstheme="minorHAnsi"/>
          <w:szCs w:val="22"/>
          <w:lang w:val="en-GB"/>
        </w:rPr>
      </w:pPr>
      <w:r w:rsidRPr="009060C9">
        <w:rPr>
          <w:rFonts w:asciiTheme="minorHAnsi" w:eastAsia="Times New Roman" w:hAnsiTheme="minorHAnsi" w:cstheme="minorHAnsi"/>
          <w:szCs w:val="22"/>
          <w:lang w:val="en-GB"/>
        </w:rPr>
        <w:t>d)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ab/>
      </w:r>
      <w:r w:rsidR="00075E01">
        <w:rPr>
          <w:rFonts w:asciiTheme="minorHAnsi" w:eastAsia="Times New Roman" w:hAnsiTheme="minorHAnsi" w:cstheme="minorHAnsi"/>
          <w:szCs w:val="22"/>
          <w:lang w:val="en-GB"/>
        </w:rPr>
        <w:t>Dead/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>Expectant</w:t>
      </w:r>
    </w:p>
    <w:p w14:paraId="2CD199DF" w14:textId="7C051087" w:rsidR="00B77BFD" w:rsidRPr="009060C9" w:rsidRDefault="00075E01" w:rsidP="00640BF2">
      <w:pPr>
        <w:ind w:left="360"/>
        <w:rPr>
          <w:rFonts w:asciiTheme="minorHAnsi" w:hAnsiTheme="minorHAnsi" w:cstheme="minorHAnsi"/>
          <w:szCs w:val="22"/>
          <w:lang w:val="en-GB"/>
        </w:rPr>
      </w:pPr>
      <w:r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  <w:br/>
      </w:r>
    </w:p>
    <w:p w14:paraId="0008CBB2" w14:textId="211C6FC5" w:rsidR="00B77BFD" w:rsidRPr="009060C9" w:rsidRDefault="00B77BFD" w:rsidP="00B77BFD">
      <w:pPr>
        <w:pStyle w:val="NoSpacing"/>
        <w:numPr>
          <w:ilvl w:val="0"/>
          <w:numId w:val="3"/>
        </w:numPr>
        <w:spacing w:after="100"/>
        <w:jc w:val="both"/>
        <w:rPr>
          <w:rFonts w:asciiTheme="minorHAnsi" w:eastAsia="Times New Roman" w:hAnsiTheme="minorHAnsi" w:cstheme="minorHAnsi"/>
        </w:rPr>
      </w:pPr>
      <w:r w:rsidRPr="009060C9">
        <w:rPr>
          <w:rFonts w:asciiTheme="minorHAnsi" w:eastAsia="Times New Roman" w:hAnsiTheme="minorHAnsi" w:cstheme="minorHAnsi"/>
        </w:rPr>
        <w:t xml:space="preserve">A patient marked yellow is </w:t>
      </w:r>
      <w:r w:rsidR="00075E01">
        <w:rPr>
          <w:rFonts w:asciiTheme="minorHAnsi" w:eastAsia="Times New Roman" w:hAnsiTheme="minorHAnsi" w:cstheme="minorHAnsi"/>
        </w:rPr>
        <w:t>less</w:t>
      </w:r>
      <w:r w:rsidRPr="009060C9">
        <w:rPr>
          <w:rFonts w:asciiTheme="minorHAnsi" w:eastAsia="Times New Roman" w:hAnsiTheme="minorHAnsi" w:cstheme="minorHAnsi"/>
        </w:rPr>
        <w:t xml:space="preserve"> urgent than a patient marked? </w:t>
      </w:r>
    </w:p>
    <w:p w14:paraId="6C7B0A4F" w14:textId="6EBCB481" w:rsidR="00B77BFD" w:rsidRPr="009060C9" w:rsidRDefault="00B77BFD" w:rsidP="00B77BFD">
      <w:pPr>
        <w:pStyle w:val="ListParagraph"/>
        <w:tabs>
          <w:tab w:val="left" w:pos="1418"/>
        </w:tabs>
        <w:spacing w:after="100"/>
        <w:ind w:left="1418" w:hanging="338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a)</w:t>
      </w:r>
      <w:r w:rsidRPr="009060C9">
        <w:rPr>
          <w:rFonts w:asciiTheme="minorHAnsi" w:eastAsia="Times New Roman" w:hAnsiTheme="minorHAnsi" w:cstheme="minorHAnsi"/>
          <w:lang w:val="en-GB"/>
        </w:rPr>
        <w:tab/>
        <w:t xml:space="preserve">Green </w:t>
      </w:r>
    </w:p>
    <w:p w14:paraId="47475DB4" w14:textId="2FDDE591" w:rsidR="00B77BFD" w:rsidRPr="009060C9" w:rsidRDefault="00B77BFD" w:rsidP="00B77BFD">
      <w:pPr>
        <w:pStyle w:val="ListParagraph"/>
        <w:tabs>
          <w:tab w:val="left" w:pos="1418"/>
        </w:tabs>
        <w:spacing w:after="100"/>
        <w:ind w:left="1418" w:hanging="338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b)</w:t>
      </w:r>
      <w:r w:rsidRPr="009060C9">
        <w:rPr>
          <w:rFonts w:asciiTheme="minorHAnsi" w:eastAsia="Times New Roman" w:hAnsiTheme="minorHAnsi" w:cstheme="minorHAnsi"/>
          <w:lang w:val="en-GB"/>
        </w:rPr>
        <w:tab/>
        <w:t>Red</w:t>
      </w:r>
    </w:p>
    <w:p w14:paraId="17E2A453" w14:textId="69284E67" w:rsidR="00B77BFD" w:rsidRPr="009060C9" w:rsidRDefault="00B77BFD" w:rsidP="00B77BFD">
      <w:pPr>
        <w:pStyle w:val="ListParagraph"/>
        <w:tabs>
          <w:tab w:val="left" w:pos="1418"/>
        </w:tabs>
        <w:spacing w:after="100"/>
        <w:ind w:left="1080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c)</w:t>
      </w:r>
      <w:r w:rsidRPr="009060C9">
        <w:rPr>
          <w:rFonts w:asciiTheme="minorHAnsi" w:eastAsia="Times New Roman" w:hAnsiTheme="minorHAnsi" w:cstheme="minorHAnsi"/>
          <w:lang w:val="en-GB"/>
        </w:rPr>
        <w:tab/>
      </w:r>
      <w:r w:rsidR="00075E01">
        <w:rPr>
          <w:rFonts w:asciiTheme="minorHAnsi" w:eastAsia="Times New Roman" w:hAnsiTheme="minorHAnsi" w:cstheme="minorHAnsi"/>
          <w:lang w:val="en-GB"/>
        </w:rPr>
        <w:t>Grey</w:t>
      </w:r>
    </w:p>
    <w:p w14:paraId="6CC6C723" w14:textId="5865A7FB" w:rsidR="00B77BFD" w:rsidRPr="009060C9" w:rsidRDefault="00B77BFD" w:rsidP="00B77BFD">
      <w:pPr>
        <w:pStyle w:val="ListParagraph"/>
        <w:tabs>
          <w:tab w:val="left" w:pos="1418"/>
        </w:tabs>
        <w:spacing w:after="100"/>
        <w:ind w:left="1080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d)</w:t>
      </w:r>
      <w:r w:rsidRPr="009060C9">
        <w:rPr>
          <w:rFonts w:asciiTheme="minorHAnsi" w:eastAsia="Times New Roman" w:hAnsiTheme="minorHAnsi" w:cstheme="minorHAnsi"/>
          <w:lang w:val="en-GB"/>
        </w:rPr>
        <w:tab/>
        <w:t>All of the above</w:t>
      </w:r>
    </w:p>
    <w:p w14:paraId="0C79E547" w14:textId="0DA9D513" w:rsidR="00075E01" w:rsidRDefault="00075E01" w:rsidP="00075E01">
      <w:pPr>
        <w:ind w:left="360"/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</w:pPr>
    </w:p>
    <w:p w14:paraId="475FFF83" w14:textId="48DA149D" w:rsidR="00640BF2" w:rsidRDefault="00640BF2" w:rsidP="00075E01">
      <w:pPr>
        <w:ind w:left="360"/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</w:pPr>
    </w:p>
    <w:p w14:paraId="7155A492" w14:textId="7D977790" w:rsidR="00640BF2" w:rsidRDefault="00640BF2" w:rsidP="00075E01">
      <w:pPr>
        <w:ind w:left="360"/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</w:pPr>
    </w:p>
    <w:p w14:paraId="36D2B956" w14:textId="77777777" w:rsidR="00640BF2" w:rsidRDefault="00640BF2" w:rsidP="00075E01">
      <w:pPr>
        <w:ind w:left="360"/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</w:pPr>
    </w:p>
    <w:p w14:paraId="061FA8FD" w14:textId="77777777" w:rsidR="00B77BFD" w:rsidRPr="009060C9" w:rsidRDefault="00B77BFD" w:rsidP="00B77BFD">
      <w:pPr>
        <w:pStyle w:val="NoSpacing"/>
        <w:numPr>
          <w:ilvl w:val="0"/>
          <w:numId w:val="3"/>
        </w:numPr>
        <w:spacing w:after="100"/>
        <w:jc w:val="both"/>
        <w:rPr>
          <w:rFonts w:asciiTheme="minorHAnsi" w:eastAsia="Times New Roman" w:hAnsiTheme="minorHAnsi" w:cstheme="minorHAnsi"/>
        </w:rPr>
      </w:pPr>
      <w:r w:rsidRPr="009060C9">
        <w:rPr>
          <w:rFonts w:asciiTheme="minorHAnsi" w:eastAsia="Times New Roman" w:hAnsiTheme="minorHAnsi" w:cstheme="minorHAnsi"/>
        </w:rPr>
        <w:lastRenderedPageBreak/>
        <w:t>Triage is an effective process done….</w:t>
      </w:r>
    </w:p>
    <w:p w14:paraId="07A299A0" w14:textId="6EA3B2D3" w:rsidR="00B77BFD" w:rsidRPr="009060C9" w:rsidRDefault="00B77BFD" w:rsidP="00B77BFD">
      <w:pPr>
        <w:pStyle w:val="ListParagraph"/>
        <w:tabs>
          <w:tab w:val="left" w:pos="1418"/>
        </w:tabs>
        <w:spacing w:after="100"/>
        <w:ind w:left="1080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a)</w:t>
      </w:r>
      <w:r w:rsidRPr="009060C9">
        <w:rPr>
          <w:rFonts w:asciiTheme="minorHAnsi" w:eastAsia="Times New Roman" w:hAnsiTheme="minorHAnsi" w:cstheme="minorHAnsi"/>
          <w:lang w:val="en-GB"/>
        </w:rPr>
        <w:tab/>
        <w:t>Once</w:t>
      </w:r>
    </w:p>
    <w:p w14:paraId="03EC4CF2" w14:textId="41B3D7F5" w:rsidR="00B77BFD" w:rsidRPr="009060C9" w:rsidRDefault="00B77BFD" w:rsidP="00A8039D">
      <w:pPr>
        <w:pStyle w:val="ListParagraph"/>
        <w:tabs>
          <w:tab w:val="left" w:pos="1418"/>
        </w:tabs>
        <w:spacing w:after="100"/>
        <w:ind w:left="1080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b)</w:t>
      </w:r>
      <w:r w:rsidRPr="009060C9">
        <w:rPr>
          <w:rFonts w:asciiTheme="minorHAnsi" w:eastAsia="Times New Roman" w:hAnsiTheme="minorHAnsi" w:cstheme="minorHAnsi"/>
          <w:lang w:val="en-GB"/>
        </w:rPr>
        <w:tab/>
      </w:r>
      <w:r w:rsidR="00A8039D">
        <w:rPr>
          <w:rFonts w:asciiTheme="minorHAnsi" w:eastAsia="Times New Roman" w:hAnsiTheme="minorHAnsi" w:cstheme="minorHAnsi"/>
          <w:lang w:val="en-GB"/>
        </w:rPr>
        <w:t>Generally once but m</w:t>
      </w:r>
      <w:r w:rsidR="009060C9">
        <w:rPr>
          <w:rFonts w:asciiTheme="minorHAnsi" w:eastAsia="Times New Roman" w:hAnsiTheme="minorHAnsi" w:cstheme="minorHAnsi"/>
          <w:lang w:val="en-GB"/>
        </w:rPr>
        <w:t xml:space="preserve">ay be repeated at a later stage </w:t>
      </w:r>
    </w:p>
    <w:p w14:paraId="1B508DC6" w14:textId="1910421D" w:rsidR="00B77BFD" w:rsidRPr="009060C9" w:rsidRDefault="00B77BFD" w:rsidP="00B77BFD">
      <w:pPr>
        <w:pStyle w:val="ListParagraph"/>
        <w:tabs>
          <w:tab w:val="left" w:pos="1418"/>
        </w:tabs>
        <w:spacing w:after="100"/>
        <w:ind w:left="1080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c)</w:t>
      </w:r>
      <w:r w:rsidRPr="009060C9">
        <w:rPr>
          <w:rFonts w:asciiTheme="minorHAnsi" w:eastAsia="Times New Roman" w:hAnsiTheme="minorHAnsi" w:cstheme="minorHAnsi"/>
          <w:lang w:val="en-GB"/>
        </w:rPr>
        <w:tab/>
        <w:t>Every one hour</w:t>
      </w:r>
    </w:p>
    <w:p w14:paraId="7C5B9EB2" w14:textId="1FC516F2" w:rsidR="00B77BFD" w:rsidRPr="009060C9" w:rsidRDefault="00B77BFD" w:rsidP="00B77BFD">
      <w:pPr>
        <w:pStyle w:val="ListParagraph"/>
        <w:tabs>
          <w:tab w:val="left" w:pos="1418"/>
        </w:tabs>
        <w:spacing w:before="240" w:after="100"/>
        <w:ind w:left="1080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d)</w:t>
      </w:r>
      <w:r w:rsidRPr="009060C9">
        <w:rPr>
          <w:rFonts w:asciiTheme="minorHAnsi" w:eastAsia="Times New Roman" w:hAnsiTheme="minorHAnsi" w:cstheme="minorHAnsi"/>
          <w:lang w:val="en-GB"/>
        </w:rPr>
        <w:tab/>
        <w:t>Only in hospital</w:t>
      </w:r>
    </w:p>
    <w:p w14:paraId="39778D8A" w14:textId="77777777" w:rsidR="00C81B3A" w:rsidRDefault="00C81B3A" w:rsidP="00C81B3A">
      <w:pPr>
        <w:ind w:left="360"/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</w:pPr>
    </w:p>
    <w:p w14:paraId="05F6BD80" w14:textId="77777777" w:rsidR="00B77BFD" w:rsidRPr="009060C9" w:rsidRDefault="00B77BFD" w:rsidP="00B77BFD">
      <w:pPr>
        <w:pStyle w:val="NoSpacing"/>
        <w:numPr>
          <w:ilvl w:val="0"/>
          <w:numId w:val="3"/>
        </w:numPr>
        <w:spacing w:after="100"/>
        <w:jc w:val="both"/>
        <w:rPr>
          <w:rFonts w:asciiTheme="minorHAnsi" w:eastAsia="Times New Roman" w:hAnsiTheme="minorHAnsi" w:cstheme="minorHAnsi"/>
        </w:rPr>
      </w:pPr>
      <w:r w:rsidRPr="009060C9">
        <w:rPr>
          <w:rFonts w:asciiTheme="minorHAnsi" w:eastAsia="Times New Roman" w:hAnsiTheme="minorHAnsi" w:cstheme="minorHAnsi"/>
        </w:rPr>
        <w:t xml:space="preserve">Triage is needed, when demands exceed available resources? </w:t>
      </w:r>
    </w:p>
    <w:p w14:paraId="65D08667" w14:textId="77777777" w:rsidR="00B77BFD" w:rsidRPr="009060C9" w:rsidRDefault="00B77BFD" w:rsidP="00B77BFD">
      <w:pPr>
        <w:pStyle w:val="ListParagraph"/>
        <w:spacing w:after="100"/>
        <w:ind w:left="1080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a)</w:t>
      </w:r>
      <w:r w:rsidRPr="009060C9">
        <w:rPr>
          <w:rFonts w:asciiTheme="minorHAnsi" w:eastAsia="Times New Roman" w:hAnsiTheme="minorHAnsi" w:cstheme="minorHAnsi"/>
          <w:lang w:val="en-GB"/>
        </w:rPr>
        <w:tab/>
        <w:t>True.</w:t>
      </w:r>
    </w:p>
    <w:p w14:paraId="0BC11262" w14:textId="77777777" w:rsidR="00B77BFD" w:rsidRPr="009060C9" w:rsidRDefault="00B77BFD" w:rsidP="00B77BFD">
      <w:pPr>
        <w:pStyle w:val="ListParagraph"/>
        <w:spacing w:after="100"/>
        <w:ind w:left="1080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b)</w:t>
      </w:r>
      <w:r w:rsidRPr="009060C9">
        <w:rPr>
          <w:rFonts w:asciiTheme="minorHAnsi" w:eastAsia="Times New Roman" w:hAnsiTheme="minorHAnsi" w:cstheme="minorHAnsi"/>
          <w:lang w:val="en-GB"/>
        </w:rPr>
        <w:tab/>
        <w:t xml:space="preserve">False. </w:t>
      </w:r>
    </w:p>
    <w:p w14:paraId="06D3B173" w14:textId="77777777" w:rsidR="00C81B3A" w:rsidRDefault="00C81B3A" w:rsidP="00C81B3A">
      <w:pPr>
        <w:ind w:left="360"/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</w:pPr>
    </w:p>
    <w:p w14:paraId="06A5E7F0" w14:textId="77777777" w:rsidR="00C81B3A" w:rsidRPr="009060C9" w:rsidRDefault="00C81B3A" w:rsidP="00B77BFD">
      <w:pPr>
        <w:pStyle w:val="ListParagraph"/>
        <w:spacing w:after="100"/>
        <w:ind w:left="1080"/>
        <w:rPr>
          <w:rFonts w:asciiTheme="minorHAnsi" w:eastAsia="Times New Roman" w:hAnsiTheme="minorHAnsi" w:cstheme="minorHAnsi"/>
          <w:lang w:val="en-GB"/>
        </w:rPr>
      </w:pPr>
    </w:p>
    <w:p w14:paraId="3AB2261D" w14:textId="4E352B36" w:rsidR="00B77BFD" w:rsidRPr="009060C9" w:rsidRDefault="00B77BFD" w:rsidP="00B77BFD">
      <w:pPr>
        <w:pStyle w:val="ListParagraph"/>
        <w:numPr>
          <w:ilvl w:val="0"/>
          <w:numId w:val="3"/>
        </w:numPr>
        <w:spacing w:before="60" w:after="100" w:line="240" w:lineRule="auto"/>
        <w:jc w:val="both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When performing triage, which</w:t>
      </w:r>
      <w:r w:rsidR="003C773F" w:rsidRPr="009060C9">
        <w:rPr>
          <w:rFonts w:asciiTheme="minorHAnsi" w:eastAsia="Times New Roman" w:hAnsiTheme="minorHAnsi" w:cstheme="minorHAnsi"/>
          <w:lang w:val="en-GB"/>
        </w:rPr>
        <w:t xml:space="preserve"> one</w:t>
      </w:r>
      <w:r w:rsidRPr="009060C9">
        <w:rPr>
          <w:rFonts w:asciiTheme="minorHAnsi" w:eastAsia="Times New Roman" w:hAnsiTheme="minorHAnsi" w:cstheme="minorHAnsi"/>
          <w:lang w:val="en-GB"/>
        </w:rPr>
        <w:t xml:space="preserve"> is the most important?</w:t>
      </w:r>
    </w:p>
    <w:p w14:paraId="5F6D094A" w14:textId="6248D392" w:rsidR="00B77BFD" w:rsidRPr="009060C9" w:rsidRDefault="00B77BFD" w:rsidP="00B77BFD">
      <w:pPr>
        <w:pStyle w:val="ListParagraph"/>
        <w:spacing w:after="100"/>
        <w:ind w:left="1080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a)</w:t>
      </w:r>
      <w:r w:rsidRPr="009060C9">
        <w:rPr>
          <w:rFonts w:asciiTheme="minorHAnsi" w:eastAsia="Times New Roman" w:hAnsiTheme="minorHAnsi" w:cstheme="minorHAnsi"/>
          <w:lang w:val="en-GB"/>
        </w:rPr>
        <w:tab/>
        <w:t>Your safety</w:t>
      </w:r>
    </w:p>
    <w:p w14:paraId="750A4527" w14:textId="35B44E30" w:rsidR="00B77BFD" w:rsidRPr="009060C9" w:rsidRDefault="00B77BFD" w:rsidP="00B77BFD">
      <w:pPr>
        <w:pStyle w:val="ListParagraph"/>
        <w:spacing w:after="100"/>
        <w:ind w:left="1080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b)</w:t>
      </w:r>
      <w:r w:rsidRPr="009060C9">
        <w:rPr>
          <w:rFonts w:asciiTheme="minorHAnsi" w:eastAsia="Times New Roman" w:hAnsiTheme="minorHAnsi" w:cstheme="minorHAnsi"/>
          <w:lang w:val="en-GB"/>
        </w:rPr>
        <w:tab/>
        <w:t>Victim safety</w:t>
      </w:r>
    </w:p>
    <w:p w14:paraId="260BF13D" w14:textId="49D14F2A" w:rsidR="00B77BFD" w:rsidRPr="009060C9" w:rsidRDefault="00B77BFD" w:rsidP="00B77BFD">
      <w:pPr>
        <w:pStyle w:val="ListParagraph"/>
        <w:spacing w:after="100"/>
        <w:ind w:left="1080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c)</w:t>
      </w:r>
      <w:r w:rsidRPr="009060C9">
        <w:rPr>
          <w:rFonts w:asciiTheme="minorHAnsi" w:eastAsia="Times New Roman" w:hAnsiTheme="minorHAnsi" w:cstheme="minorHAnsi"/>
          <w:lang w:val="en-GB"/>
        </w:rPr>
        <w:tab/>
        <w:t>Team safety</w:t>
      </w:r>
    </w:p>
    <w:p w14:paraId="3332859B" w14:textId="73100D0B" w:rsidR="00B77BFD" w:rsidRPr="009060C9" w:rsidRDefault="00B77BFD" w:rsidP="00B77BFD">
      <w:pPr>
        <w:pStyle w:val="ListParagraph"/>
        <w:spacing w:after="100"/>
        <w:ind w:left="1080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d)</w:t>
      </w:r>
      <w:r w:rsidRPr="009060C9">
        <w:rPr>
          <w:rFonts w:asciiTheme="minorHAnsi" w:eastAsia="Times New Roman" w:hAnsiTheme="minorHAnsi" w:cstheme="minorHAnsi"/>
          <w:lang w:val="en-GB"/>
        </w:rPr>
        <w:tab/>
        <w:t>None of the above</w:t>
      </w:r>
    </w:p>
    <w:p w14:paraId="343C59FC" w14:textId="77777777" w:rsidR="00B77BFD" w:rsidRPr="009060C9" w:rsidRDefault="00B77BFD" w:rsidP="00B77BFD">
      <w:pPr>
        <w:pStyle w:val="ListParagraph"/>
        <w:spacing w:after="100"/>
        <w:ind w:left="1080"/>
        <w:rPr>
          <w:rFonts w:asciiTheme="minorHAnsi" w:eastAsia="Times New Roman" w:hAnsiTheme="minorHAnsi" w:cstheme="minorHAnsi"/>
          <w:lang w:val="en-GB"/>
        </w:rPr>
      </w:pPr>
    </w:p>
    <w:p w14:paraId="0A54E7C0" w14:textId="77777777" w:rsidR="00B77BFD" w:rsidRPr="009060C9" w:rsidRDefault="00B77BFD" w:rsidP="00B77BFD">
      <w:pPr>
        <w:pStyle w:val="NoSpacing"/>
        <w:numPr>
          <w:ilvl w:val="0"/>
          <w:numId w:val="3"/>
        </w:numPr>
        <w:spacing w:after="100"/>
        <w:jc w:val="both"/>
        <w:rPr>
          <w:rFonts w:asciiTheme="minorHAnsi" w:eastAsia="Times New Roman" w:hAnsiTheme="minorHAnsi" w:cstheme="minorHAnsi"/>
        </w:rPr>
      </w:pPr>
      <w:r w:rsidRPr="009060C9">
        <w:rPr>
          <w:rFonts w:asciiTheme="minorHAnsi" w:eastAsia="Times New Roman" w:hAnsiTheme="minorHAnsi" w:cstheme="minorHAnsi"/>
        </w:rPr>
        <w:t xml:space="preserve">Triage is executed before victims are treated? </w:t>
      </w:r>
    </w:p>
    <w:p w14:paraId="489A1C8B" w14:textId="510B250B" w:rsidR="00305085" w:rsidRDefault="00B77BFD" w:rsidP="002216E6">
      <w:pPr>
        <w:pStyle w:val="ListParagraph"/>
        <w:numPr>
          <w:ilvl w:val="0"/>
          <w:numId w:val="11"/>
        </w:numPr>
        <w:spacing w:after="100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True</w:t>
      </w:r>
    </w:p>
    <w:p w14:paraId="1950C705" w14:textId="61BBF5B4" w:rsidR="00305085" w:rsidRDefault="00A8039D" w:rsidP="002216E6">
      <w:pPr>
        <w:pStyle w:val="ListParagraph"/>
        <w:numPr>
          <w:ilvl w:val="0"/>
          <w:numId w:val="11"/>
        </w:numPr>
        <w:spacing w:after="100"/>
        <w:rPr>
          <w:rFonts w:asciiTheme="minorHAnsi" w:eastAsia="Times New Roman" w:hAnsiTheme="minorHAnsi" w:cstheme="minorHAnsi"/>
          <w:lang w:val="en-GB"/>
        </w:rPr>
      </w:pPr>
      <w:r>
        <w:rPr>
          <w:rFonts w:asciiTheme="minorHAnsi" w:eastAsia="Times New Roman" w:hAnsiTheme="minorHAnsi" w:cstheme="minorHAnsi"/>
          <w:lang w:val="en-GB"/>
        </w:rPr>
        <w:t>Generally t</w:t>
      </w:r>
      <w:r w:rsidR="00305085">
        <w:rPr>
          <w:rFonts w:asciiTheme="minorHAnsi" w:eastAsia="Times New Roman" w:hAnsiTheme="minorHAnsi" w:cstheme="minorHAnsi"/>
          <w:lang w:val="en-GB"/>
        </w:rPr>
        <w:t xml:space="preserve">rue but there are </w:t>
      </w:r>
      <w:r w:rsidR="00C81B3A">
        <w:rPr>
          <w:rFonts w:asciiTheme="minorHAnsi" w:eastAsia="Times New Roman" w:hAnsiTheme="minorHAnsi" w:cstheme="minorHAnsi"/>
          <w:lang w:val="en-GB"/>
        </w:rPr>
        <w:t>e</w:t>
      </w:r>
      <w:r w:rsidR="00305085">
        <w:rPr>
          <w:rFonts w:asciiTheme="minorHAnsi" w:eastAsia="Times New Roman" w:hAnsiTheme="minorHAnsi" w:cstheme="minorHAnsi"/>
          <w:lang w:val="en-GB"/>
        </w:rPr>
        <w:t>xceptions.</w:t>
      </w:r>
    </w:p>
    <w:p w14:paraId="0F05B575" w14:textId="2DACC919" w:rsidR="00305085" w:rsidRDefault="00305085" w:rsidP="002216E6">
      <w:pPr>
        <w:pStyle w:val="ListParagraph"/>
        <w:numPr>
          <w:ilvl w:val="0"/>
          <w:numId w:val="11"/>
        </w:numPr>
        <w:spacing w:after="100"/>
        <w:rPr>
          <w:rFonts w:asciiTheme="minorHAnsi" w:eastAsia="Times New Roman" w:hAnsiTheme="minorHAnsi" w:cstheme="minorHAnsi"/>
          <w:lang w:val="en-GB"/>
        </w:rPr>
      </w:pPr>
      <w:r>
        <w:rPr>
          <w:rFonts w:asciiTheme="minorHAnsi" w:eastAsia="Times New Roman" w:hAnsiTheme="minorHAnsi" w:cstheme="minorHAnsi"/>
          <w:lang w:val="en-GB"/>
        </w:rPr>
        <w:t>False</w:t>
      </w:r>
    </w:p>
    <w:p w14:paraId="764B63FF" w14:textId="02CDD68E" w:rsidR="00B77BFD" w:rsidRDefault="00A8039D" w:rsidP="002216E6">
      <w:pPr>
        <w:pStyle w:val="ListParagraph"/>
        <w:numPr>
          <w:ilvl w:val="0"/>
          <w:numId w:val="11"/>
        </w:numPr>
        <w:spacing w:after="100"/>
        <w:rPr>
          <w:rFonts w:asciiTheme="minorHAnsi" w:eastAsia="Times New Roman" w:hAnsiTheme="minorHAnsi" w:cstheme="minorHAnsi"/>
          <w:lang w:val="en-GB"/>
        </w:rPr>
      </w:pPr>
      <w:r>
        <w:rPr>
          <w:rFonts w:asciiTheme="minorHAnsi" w:eastAsia="Times New Roman" w:hAnsiTheme="minorHAnsi" w:cstheme="minorHAnsi"/>
          <w:lang w:val="en-GB"/>
        </w:rPr>
        <w:t>Generally f</w:t>
      </w:r>
      <w:r w:rsidR="00305085" w:rsidRPr="00782DEC">
        <w:rPr>
          <w:rFonts w:asciiTheme="minorHAnsi" w:eastAsia="Times New Roman" w:hAnsiTheme="minorHAnsi" w:cstheme="minorHAnsi"/>
          <w:lang w:val="en-GB"/>
        </w:rPr>
        <w:t>alse but there are exceptions</w:t>
      </w:r>
      <w:r w:rsidR="00305085">
        <w:rPr>
          <w:rFonts w:asciiTheme="minorHAnsi" w:eastAsia="Times New Roman" w:hAnsiTheme="minorHAnsi" w:cstheme="minorHAnsi"/>
          <w:lang w:val="en-GB"/>
        </w:rPr>
        <w:t>.</w:t>
      </w:r>
    </w:p>
    <w:p w14:paraId="565F0BA9" w14:textId="77777777" w:rsidR="00C81B3A" w:rsidRPr="00C81B3A" w:rsidRDefault="00C81B3A" w:rsidP="00C81B3A">
      <w:pPr>
        <w:spacing w:after="100"/>
        <w:ind w:left="1080"/>
        <w:rPr>
          <w:rFonts w:asciiTheme="minorHAnsi" w:hAnsiTheme="minorHAnsi" w:cstheme="minorHAnsi"/>
          <w:lang w:val="en-GB"/>
        </w:rPr>
      </w:pPr>
    </w:p>
    <w:p w14:paraId="55DF6FFF" w14:textId="3390C6A4" w:rsidR="00B77BFD" w:rsidRPr="009060C9" w:rsidRDefault="00B77BFD" w:rsidP="00B77BFD">
      <w:pPr>
        <w:pStyle w:val="NoSpacing"/>
        <w:numPr>
          <w:ilvl w:val="0"/>
          <w:numId w:val="3"/>
        </w:numPr>
        <w:spacing w:after="100"/>
        <w:jc w:val="both"/>
        <w:rPr>
          <w:rFonts w:asciiTheme="minorHAnsi" w:eastAsia="Times New Roman" w:hAnsiTheme="minorHAnsi" w:cstheme="minorHAnsi"/>
        </w:rPr>
      </w:pPr>
      <w:r w:rsidRPr="009060C9">
        <w:rPr>
          <w:rFonts w:asciiTheme="minorHAnsi" w:eastAsia="Times New Roman" w:hAnsiTheme="minorHAnsi" w:cstheme="minorHAnsi"/>
        </w:rPr>
        <w:t xml:space="preserve">The atropine is the antidote </w:t>
      </w:r>
      <w:r w:rsidR="00F05658">
        <w:rPr>
          <w:rFonts w:asciiTheme="minorHAnsi" w:eastAsia="Times New Roman" w:hAnsiTheme="minorHAnsi" w:cstheme="minorHAnsi"/>
        </w:rPr>
        <w:t>for</w:t>
      </w:r>
      <w:r w:rsidR="00F05658" w:rsidRPr="009060C9">
        <w:rPr>
          <w:rFonts w:asciiTheme="minorHAnsi" w:eastAsia="Times New Roman" w:hAnsiTheme="minorHAnsi" w:cstheme="minorHAnsi"/>
        </w:rPr>
        <w:t xml:space="preserve"> </w:t>
      </w:r>
      <w:r w:rsidRPr="009060C9">
        <w:rPr>
          <w:rFonts w:asciiTheme="minorHAnsi" w:eastAsia="Times New Roman" w:hAnsiTheme="minorHAnsi" w:cstheme="minorHAnsi"/>
        </w:rPr>
        <w:t xml:space="preserve">which chemical agents: </w:t>
      </w:r>
    </w:p>
    <w:p w14:paraId="77D85BFB" w14:textId="33990225" w:rsidR="00B77BFD" w:rsidRPr="009060C9" w:rsidRDefault="00B77BFD" w:rsidP="00B77BFD">
      <w:pPr>
        <w:pStyle w:val="ListParagraph"/>
        <w:tabs>
          <w:tab w:val="left" w:pos="1418"/>
        </w:tabs>
        <w:spacing w:after="100"/>
        <w:ind w:left="1080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a)</w:t>
      </w:r>
      <w:r w:rsidRPr="009060C9">
        <w:rPr>
          <w:rFonts w:asciiTheme="minorHAnsi" w:eastAsia="Times New Roman" w:hAnsiTheme="minorHAnsi" w:cstheme="minorHAnsi"/>
          <w:lang w:val="en-GB"/>
        </w:rPr>
        <w:tab/>
        <w:t>Nerve agents</w:t>
      </w:r>
    </w:p>
    <w:p w14:paraId="424D9DED" w14:textId="0FF4158B" w:rsidR="00B77BFD" w:rsidRPr="009060C9" w:rsidRDefault="00B77BFD" w:rsidP="00B77BFD">
      <w:pPr>
        <w:pStyle w:val="ListParagraph"/>
        <w:tabs>
          <w:tab w:val="left" w:pos="1418"/>
        </w:tabs>
        <w:spacing w:after="100"/>
        <w:ind w:left="1080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b)</w:t>
      </w:r>
      <w:r w:rsidRPr="009060C9">
        <w:rPr>
          <w:rFonts w:asciiTheme="minorHAnsi" w:eastAsia="Times New Roman" w:hAnsiTheme="minorHAnsi" w:cstheme="minorHAnsi"/>
          <w:lang w:val="en-GB"/>
        </w:rPr>
        <w:tab/>
        <w:t>Choking agents</w:t>
      </w:r>
    </w:p>
    <w:p w14:paraId="36B05CBF" w14:textId="21EB2FA5" w:rsidR="00B77BFD" w:rsidRPr="009060C9" w:rsidRDefault="00B77BFD" w:rsidP="00B77BFD">
      <w:pPr>
        <w:pStyle w:val="ListParagraph"/>
        <w:tabs>
          <w:tab w:val="left" w:pos="1418"/>
        </w:tabs>
        <w:spacing w:after="100"/>
        <w:ind w:left="1080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c)</w:t>
      </w:r>
      <w:r w:rsidRPr="009060C9">
        <w:rPr>
          <w:rFonts w:asciiTheme="minorHAnsi" w:eastAsia="Times New Roman" w:hAnsiTheme="minorHAnsi" w:cstheme="minorHAnsi"/>
          <w:lang w:val="en-GB"/>
        </w:rPr>
        <w:tab/>
        <w:t>Vesicant agents</w:t>
      </w:r>
    </w:p>
    <w:p w14:paraId="26E2E873" w14:textId="568F7E9E" w:rsidR="00B77BFD" w:rsidRPr="009060C9" w:rsidRDefault="00B77BFD" w:rsidP="00B77BFD">
      <w:pPr>
        <w:pStyle w:val="ListParagraph"/>
        <w:tabs>
          <w:tab w:val="left" w:pos="1418"/>
        </w:tabs>
        <w:spacing w:after="100"/>
        <w:ind w:left="1080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d)</w:t>
      </w:r>
      <w:r w:rsidRPr="009060C9">
        <w:rPr>
          <w:rFonts w:asciiTheme="minorHAnsi" w:eastAsia="Times New Roman" w:hAnsiTheme="minorHAnsi" w:cstheme="minorHAnsi"/>
          <w:lang w:val="en-GB"/>
        </w:rPr>
        <w:tab/>
        <w:t>Tear agents</w:t>
      </w:r>
    </w:p>
    <w:p w14:paraId="69FC4E2E" w14:textId="77777777" w:rsidR="00B77BFD" w:rsidRPr="009060C9" w:rsidRDefault="00B77BFD" w:rsidP="00B77BFD">
      <w:pPr>
        <w:pStyle w:val="ListParagraph"/>
        <w:tabs>
          <w:tab w:val="left" w:pos="1418"/>
        </w:tabs>
        <w:spacing w:after="100"/>
        <w:ind w:left="1080"/>
        <w:rPr>
          <w:rFonts w:asciiTheme="minorHAnsi" w:eastAsia="Times New Roman" w:hAnsiTheme="minorHAnsi" w:cstheme="minorHAnsi"/>
          <w:lang w:val="en-GB"/>
        </w:rPr>
      </w:pPr>
    </w:p>
    <w:p w14:paraId="0F5022B7" w14:textId="6510B4D2" w:rsidR="00B77BFD" w:rsidRPr="009060C9" w:rsidRDefault="001B6859" w:rsidP="00B77BFD">
      <w:pPr>
        <w:pStyle w:val="PlainText"/>
        <w:numPr>
          <w:ilvl w:val="0"/>
          <w:numId w:val="3"/>
        </w:numPr>
        <w:spacing w:after="100"/>
        <w:rPr>
          <w:rFonts w:asciiTheme="minorHAnsi" w:eastAsia="Times New Roman" w:hAnsiTheme="minorHAnsi" w:cstheme="minorHAnsi"/>
          <w:szCs w:val="22"/>
          <w:lang w:val="en-GB"/>
        </w:rPr>
      </w:pPr>
      <w:r>
        <w:rPr>
          <w:rFonts w:asciiTheme="minorHAnsi" w:eastAsia="Times New Roman" w:hAnsiTheme="minorHAnsi" w:cstheme="minorHAnsi"/>
          <w:szCs w:val="22"/>
          <w:lang w:val="en-GB"/>
        </w:rPr>
        <w:t xml:space="preserve">Post-exposure prophylaxis </w:t>
      </w:r>
      <w:r w:rsidR="00B77BFD" w:rsidRPr="009060C9">
        <w:rPr>
          <w:rFonts w:asciiTheme="minorHAnsi" w:eastAsia="Times New Roman" w:hAnsiTheme="minorHAnsi" w:cstheme="minorHAnsi"/>
          <w:szCs w:val="22"/>
          <w:lang w:val="en-GB"/>
        </w:rPr>
        <w:t xml:space="preserve">of anthrax is based on 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>administra</w:t>
      </w:r>
      <w:r>
        <w:rPr>
          <w:rFonts w:asciiTheme="minorHAnsi" w:eastAsia="Times New Roman" w:hAnsiTheme="minorHAnsi" w:cstheme="minorHAnsi"/>
          <w:szCs w:val="22"/>
          <w:lang w:val="en-GB"/>
        </w:rPr>
        <w:t>tion</w:t>
      </w:r>
      <w:r w:rsidR="00B77BFD" w:rsidRPr="009060C9">
        <w:rPr>
          <w:rFonts w:asciiTheme="minorHAnsi" w:eastAsia="Times New Roman" w:hAnsiTheme="minorHAnsi" w:cstheme="minorHAnsi"/>
          <w:szCs w:val="22"/>
          <w:lang w:val="en-GB"/>
        </w:rPr>
        <w:t xml:space="preserve"> of:</w:t>
      </w:r>
    </w:p>
    <w:p w14:paraId="10507E75" w14:textId="7FF654C2" w:rsidR="00B77BFD" w:rsidRPr="009060C9" w:rsidRDefault="00B77BFD" w:rsidP="00B77BFD">
      <w:pPr>
        <w:pStyle w:val="PlainText"/>
        <w:ind w:left="1077"/>
        <w:jc w:val="both"/>
        <w:rPr>
          <w:rFonts w:asciiTheme="minorHAnsi" w:eastAsia="Times New Roman" w:hAnsiTheme="minorHAnsi" w:cstheme="minorHAnsi"/>
          <w:szCs w:val="22"/>
          <w:lang w:val="en-GB"/>
        </w:rPr>
      </w:pPr>
      <w:r w:rsidRPr="009060C9">
        <w:rPr>
          <w:rFonts w:asciiTheme="minorHAnsi" w:eastAsia="Times New Roman" w:hAnsiTheme="minorHAnsi" w:cstheme="minorHAnsi"/>
          <w:szCs w:val="22"/>
          <w:lang w:val="en-GB"/>
        </w:rPr>
        <w:t>a)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ab/>
        <w:t xml:space="preserve">Antibiotics </w:t>
      </w:r>
    </w:p>
    <w:p w14:paraId="7B0FF5EA" w14:textId="3DE7C827" w:rsidR="00B77BFD" w:rsidRPr="009060C9" w:rsidRDefault="00B77BFD" w:rsidP="00B77BFD">
      <w:pPr>
        <w:pStyle w:val="PlainText"/>
        <w:ind w:left="1077"/>
        <w:jc w:val="both"/>
        <w:rPr>
          <w:rFonts w:asciiTheme="minorHAnsi" w:eastAsia="Times New Roman" w:hAnsiTheme="minorHAnsi" w:cstheme="minorHAnsi"/>
          <w:szCs w:val="22"/>
          <w:lang w:val="en-GB"/>
        </w:rPr>
      </w:pPr>
      <w:r w:rsidRPr="009060C9">
        <w:rPr>
          <w:rFonts w:asciiTheme="minorHAnsi" w:eastAsia="Times New Roman" w:hAnsiTheme="minorHAnsi" w:cstheme="minorHAnsi"/>
          <w:szCs w:val="22"/>
          <w:lang w:val="en-GB"/>
        </w:rPr>
        <w:t>b)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ab/>
        <w:t>Antidote</w:t>
      </w:r>
      <w:r w:rsidR="001B6859">
        <w:rPr>
          <w:rFonts w:asciiTheme="minorHAnsi" w:eastAsia="Times New Roman" w:hAnsiTheme="minorHAnsi" w:cstheme="minorHAnsi"/>
          <w:szCs w:val="22"/>
          <w:lang w:val="en-GB"/>
        </w:rPr>
        <w:t>s</w:t>
      </w:r>
    </w:p>
    <w:p w14:paraId="2E5A00AE" w14:textId="043DB049" w:rsidR="00B77BFD" w:rsidRPr="009060C9" w:rsidRDefault="00B77BFD" w:rsidP="00B77BFD">
      <w:pPr>
        <w:pStyle w:val="ListParagraph"/>
        <w:tabs>
          <w:tab w:val="left" w:pos="1418"/>
        </w:tabs>
        <w:spacing w:after="100"/>
        <w:ind w:left="1418" w:hanging="338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c)</w:t>
      </w:r>
      <w:r w:rsidRPr="009060C9">
        <w:rPr>
          <w:rFonts w:asciiTheme="minorHAnsi" w:eastAsia="Times New Roman" w:hAnsiTheme="minorHAnsi" w:cstheme="minorHAnsi"/>
          <w:lang w:val="en-GB"/>
        </w:rPr>
        <w:tab/>
        <w:t>Antivirals</w:t>
      </w:r>
    </w:p>
    <w:p w14:paraId="4DD8D1A0" w14:textId="08409F36" w:rsidR="00B77BFD" w:rsidRDefault="00B77BFD" w:rsidP="00B77BFD">
      <w:pPr>
        <w:pStyle w:val="ListParagraph"/>
        <w:tabs>
          <w:tab w:val="left" w:pos="1418"/>
        </w:tabs>
        <w:spacing w:after="100"/>
        <w:ind w:left="1418" w:hanging="338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d)</w:t>
      </w:r>
      <w:r w:rsidRPr="009060C9">
        <w:rPr>
          <w:rFonts w:asciiTheme="minorHAnsi" w:eastAsia="Times New Roman" w:hAnsiTheme="minorHAnsi" w:cstheme="minorHAnsi"/>
          <w:lang w:val="en-GB"/>
        </w:rPr>
        <w:tab/>
        <w:t>Antifungals</w:t>
      </w:r>
    </w:p>
    <w:p w14:paraId="32288135" w14:textId="56F196A2" w:rsidR="00640BF2" w:rsidRDefault="00640BF2" w:rsidP="00B77BFD">
      <w:pPr>
        <w:pStyle w:val="ListParagraph"/>
        <w:tabs>
          <w:tab w:val="left" w:pos="1418"/>
        </w:tabs>
        <w:spacing w:after="100"/>
        <w:ind w:left="1418" w:hanging="338"/>
        <w:rPr>
          <w:rFonts w:asciiTheme="minorHAnsi" w:eastAsia="Times New Roman" w:hAnsiTheme="minorHAnsi" w:cstheme="minorHAnsi"/>
          <w:lang w:val="en-GB"/>
        </w:rPr>
      </w:pPr>
    </w:p>
    <w:p w14:paraId="0D2CB087" w14:textId="067CDF32" w:rsidR="00640BF2" w:rsidRDefault="00640BF2" w:rsidP="00B77BFD">
      <w:pPr>
        <w:pStyle w:val="ListParagraph"/>
        <w:tabs>
          <w:tab w:val="left" w:pos="1418"/>
        </w:tabs>
        <w:spacing w:after="100"/>
        <w:ind w:left="1418" w:hanging="338"/>
        <w:rPr>
          <w:rFonts w:asciiTheme="minorHAnsi" w:eastAsia="Times New Roman" w:hAnsiTheme="minorHAnsi" w:cstheme="minorHAnsi"/>
          <w:lang w:val="en-GB"/>
        </w:rPr>
      </w:pPr>
    </w:p>
    <w:p w14:paraId="7F8B44D2" w14:textId="1CDC2D51" w:rsidR="00640BF2" w:rsidRDefault="00640BF2" w:rsidP="00B77BFD">
      <w:pPr>
        <w:pStyle w:val="ListParagraph"/>
        <w:tabs>
          <w:tab w:val="left" w:pos="1418"/>
        </w:tabs>
        <w:spacing w:after="100"/>
        <w:ind w:left="1418" w:hanging="338"/>
        <w:rPr>
          <w:rFonts w:asciiTheme="minorHAnsi" w:eastAsia="Times New Roman" w:hAnsiTheme="minorHAnsi" w:cstheme="minorHAnsi"/>
          <w:lang w:val="en-GB"/>
        </w:rPr>
      </w:pPr>
    </w:p>
    <w:p w14:paraId="45C34E2C" w14:textId="77777777" w:rsidR="00640BF2" w:rsidRPr="009060C9" w:rsidRDefault="00640BF2" w:rsidP="00B77BFD">
      <w:pPr>
        <w:pStyle w:val="ListParagraph"/>
        <w:tabs>
          <w:tab w:val="left" w:pos="1418"/>
        </w:tabs>
        <w:spacing w:after="100"/>
        <w:ind w:left="1418" w:hanging="338"/>
        <w:rPr>
          <w:rFonts w:asciiTheme="minorHAnsi" w:eastAsia="Times New Roman" w:hAnsiTheme="minorHAnsi" w:cstheme="minorHAnsi"/>
          <w:lang w:val="en-GB"/>
        </w:rPr>
      </w:pPr>
    </w:p>
    <w:p w14:paraId="11EECCBB" w14:textId="5421483C" w:rsidR="00B77BFD" w:rsidRPr="009060C9" w:rsidRDefault="00B77BFD" w:rsidP="00B77BFD">
      <w:pPr>
        <w:pStyle w:val="PlainText"/>
        <w:numPr>
          <w:ilvl w:val="0"/>
          <w:numId w:val="3"/>
        </w:numPr>
        <w:spacing w:after="100"/>
        <w:rPr>
          <w:rFonts w:asciiTheme="minorHAnsi" w:eastAsia="Times New Roman" w:hAnsiTheme="minorHAnsi" w:cstheme="minorHAnsi"/>
          <w:szCs w:val="22"/>
          <w:lang w:val="en-GB"/>
        </w:rPr>
      </w:pPr>
      <w:r w:rsidRPr="009060C9">
        <w:rPr>
          <w:rFonts w:asciiTheme="minorHAnsi" w:eastAsia="Times New Roman" w:hAnsiTheme="minorHAnsi" w:cstheme="minorHAnsi"/>
          <w:szCs w:val="22"/>
          <w:lang w:val="en-GB"/>
        </w:rPr>
        <w:lastRenderedPageBreak/>
        <w:t xml:space="preserve">Treatment of </w:t>
      </w:r>
      <w:r w:rsidR="00244594">
        <w:rPr>
          <w:rFonts w:asciiTheme="minorHAnsi" w:eastAsia="Times New Roman" w:hAnsiTheme="minorHAnsi" w:cstheme="minorHAnsi"/>
          <w:szCs w:val="22"/>
          <w:lang w:val="en-GB"/>
        </w:rPr>
        <w:t xml:space="preserve">blister 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 xml:space="preserve">agent victims is based on? </w:t>
      </w:r>
    </w:p>
    <w:p w14:paraId="1130E11A" w14:textId="4E590681" w:rsidR="00B77BFD" w:rsidRPr="009060C9" w:rsidRDefault="00B77BFD" w:rsidP="00B77BFD">
      <w:pPr>
        <w:pStyle w:val="PlainText"/>
        <w:ind w:left="1077"/>
        <w:rPr>
          <w:rFonts w:asciiTheme="minorHAnsi" w:eastAsia="Times New Roman" w:hAnsiTheme="minorHAnsi" w:cstheme="minorHAnsi"/>
          <w:szCs w:val="22"/>
          <w:lang w:val="en-GB"/>
        </w:rPr>
      </w:pPr>
      <w:r w:rsidRPr="009060C9">
        <w:rPr>
          <w:rFonts w:asciiTheme="minorHAnsi" w:eastAsia="Times New Roman" w:hAnsiTheme="minorHAnsi" w:cstheme="minorHAnsi"/>
          <w:szCs w:val="22"/>
          <w:lang w:val="en-GB"/>
        </w:rPr>
        <w:t>a)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ab/>
        <w:t xml:space="preserve">Antidotes </w:t>
      </w:r>
    </w:p>
    <w:p w14:paraId="1B385AA5" w14:textId="77672FE0" w:rsidR="00B77BFD" w:rsidRPr="009060C9" w:rsidRDefault="00B77BFD" w:rsidP="00BD0558">
      <w:pPr>
        <w:pStyle w:val="ListParagraph"/>
        <w:tabs>
          <w:tab w:val="left" w:pos="1418"/>
        </w:tabs>
        <w:spacing w:after="0"/>
        <w:ind w:left="1411" w:hanging="331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b)</w:t>
      </w:r>
      <w:r w:rsidRPr="009060C9">
        <w:rPr>
          <w:rFonts w:asciiTheme="minorHAnsi" w:eastAsia="Times New Roman" w:hAnsiTheme="minorHAnsi" w:cstheme="minorHAnsi"/>
          <w:lang w:val="en-GB"/>
        </w:rPr>
        <w:tab/>
        <w:t>Symptomatic treatment</w:t>
      </w:r>
    </w:p>
    <w:p w14:paraId="5BFA2842" w14:textId="402C3949" w:rsidR="00B77BFD" w:rsidRPr="009060C9" w:rsidRDefault="00B77BFD" w:rsidP="00B77BFD">
      <w:pPr>
        <w:pStyle w:val="PlainText"/>
        <w:ind w:left="1077"/>
        <w:rPr>
          <w:rFonts w:asciiTheme="minorHAnsi" w:eastAsia="Times New Roman" w:hAnsiTheme="minorHAnsi" w:cstheme="minorHAnsi"/>
          <w:szCs w:val="22"/>
          <w:lang w:val="en-GB"/>
        </w:rPr>
      </w:pPr>
      <w:r w:rsidRPr="009060C9">
        <w:rPr>
          <w:rFonts w:asciiTheme="minorHAnsi" w:eastAsia="Times New Roman" w:hAnsiTheme="minorHAnsi" w:cstheme="minorHAnsi"/>
          <w:szCs w:val="22"/>
          <w:lang w:val="en-GB"/>
        </w:rPr>
        <w:t>c)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ab/>
      </w:r>
      <w:r w:rsidR="00244594">
        <w:rPr>
          <w:rFonts w:asciiTheme="minorHAnsi" w:eastAsia="Times New Roman" w:hAnsiTheme="minorHAnsi" w:cstheme="minorHAnsi"/>
          <w:szCs w:val="22"/>
          <w:lang w:val="en-GB"/>
        </w:rPr>
        <w:t>Diazepam</w:t>
      </w:r>
    </w:p>
    <w:p w14:paraId="26E74E49" w14:textId="4CA48F13" w:rsidR="00B77BFD" w:rsidRPr="009060C9" w:rsidRDefault="00B77BFD" w:rsidP="00BD0558">
      <w:pPr>
        <w:pStyle w:val="ListParagraph"/>
        <w:tabs>
          <w:tab w:val="left" w:pos="1418"/>
        </w:tabs>
        <w:spacing w:after="0"/>
        <w:ind w:left="1411" w:hanging="331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d)</w:t>
      </w:r>
      <w:r w:rsidRPr="009060C9">
        <w:rPr>
          <w:rFonts w:asciiTheme="minorHAnsi" w:eastAsia="Times New Roman" w:hAnsiTheme="minorHAnsi" w:cstheme="minorHAnsi"/>
          <w:lang w:val="en-GB"/>
        </w:rPr>
        <w:tab/>
        <w:t xml:space="preserve">None of the above </w:t>
      </w:r>
    </w:p>
    <w:p w14:paraId="208B3450" w14:textId="77777777" w:rsidR="001B6859" w:rsidRDefault="001B6859" w:rsidP="001B6859">
      <w:pPr>
        <w:ind w:left="360"/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</w:pPr>
    </w:p>
    <w:p w14:paraId="6E3A6B0E" w14:textId="77777777" w:rsidR="00244594" w:rsidRPr="009060C9" w:rsidRDefault="00244594" w:rsidP="00B77BFD">
      <w:pPr>
        <w:pStyle w:val="PlainText"/>
        <w:ind w:left="1077"/>
        <w:rPr>
          <w:rFonts w:asciiTheme="minorHAnsi" w:eastAsia="Times New Roman" w:hAnsiTheme="minorHAnsi" w:cstheme="minorHAnsi"/>
          <w:szCs w:val="22"/>
          <w:lang w:val="en-GB"/>
        </w:rPr>
      </w:pPr>
    </w:p>
    <w:p w14:paraId="7526E4FF" w14:textId="1BDD0AA7" w:rsidR="00B77BFD" w:rsidRPr="009060C9" w:rsidRDefault="00B77BFD" w:rsidP="00B77BFD">
      <w:pPr>
        <w:pStyle w:val="PlainText"/>
        <w:numPr>
          <w:ilvl w:val="0"/>
          <w:numId w:val="3"/>
        </w:numPr>
        <w:spacing w:after="100"/>
        <w:rPr>
          <w:rFonts w:asciiTheme="minorHAnsi" w:eastAsia="Times New Roman" w:hAnsiTheme="minorHAnsi" w:cstheme="minorHAnsi"/>
          <w:szCs w:val="22"/>
          <w:lang w:val="en-GB"/>
        </w:rPr>
      </w:pPr>
      <w:r w:rsidRPr="009060C9">
        <w:rPr>
          <w:rFonts w:asciiTheme="minorHAnsi" w:eastAsia="Times New Roman" w:hAnsiTheme="minorHAnsi" w:cstheme="minorHAnsi"/>
          <w:szCs w:val="22"/>
          <w:lang w:val="en-GB"/>
        </w:rPr>
        <w:t xml:space="preserve">Cytokines are used in treatment of which CBRN agent victims? </w:t>
      </w:r>
    </w:p>
    <w:p w14:paraId="702C0B10" w14:textId="77777777" w:rsidR="00B77BFD" w:rsidRPr="009060C9" w:rsidRDefault="00B77BFD" w:rsidP="00B77BFD">
      <w:pPr>
        <w:pStyle w:val="PlainText"/>
        <w:ind w:left="1077"/>
        <w:rPr>
          <w:rFonts w:asciiTheme="minorHAnsi" w:eastAsia="Times New Roman" w:hAnsiTheme="minorHAnsi" w:cstheme="minorHAnsi"/>
          <w:szCs w:val="22"/>
          <w:lang w:val="en-GB"/>
        </w:rPr>
      </w:pPr>
      <w:r w:rsidRPr="009060C9">
        <w:rPr>
          <w:rFonts w:asciiTheme="minorHAnsi" w:eastAsia="Times New Roman" w:hAnsiTheme="minorHAnsi" w:cstheme="minorHAnsi"/>
          <w:szCs w:val="22"/>
          <w:lang w:val="en-GB"/>
        </w:rPr>
        <w:t>a)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ab/>
        <w:t xml:space="preserve">Biological agents. </w:t>
      </w:r>
    </w:p>
    <w:p w14:paraId="64B14B8A" w14:textId="77777777" w:rsidR="00B77BFD" w:rsidRPr="009060C9" w:rsidRDefault="00B77BFD" w:rsidP="00B77BFD">
      <w:pPr>
        <w:pStyle w:val="PlainText"/>
        <w:ind w:left="1077"/>
        <w:rPr>
          <w:rFonts w:asciiTheme="minorHAnsi" w:eastAsia="Times New Roman" w:hAnsiTheme="minorHAnsi" w:cstheme="minorHAnsi"/>
          <w:szCs w:val="22"/>
          <w:lang w:val="en-GB"/>
        </w:rPr>
      </w:pPr>
      <w:r w:rsidRPr="009060C9">
        <w:rPr>
          <w:rFonts w:asciiTheme="minorHAnsi" w:eastAsia="Times New Roman" w:hAnsiTheme="minorHAnsi" w:cstheme="minorHAnsi"/>
          <w:szCs w:val="22"/>
          <w:lang w:val="en-GB"/>
        </w:rPr>
        <w:t>b)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ab/>
        <w:t xml:space="preserve">Chemical agents. </w:t>
      </w:r>
    </w:p>
    <w:p w14:paraId="00ABC82D" w14:textId="77777777" w:rsidR="00B77BFD" w:rsidRPr="009060C9" w:rsidRDefault="00B77BFD" w:rsidP="00B77BFD">
      <w:pPr>
        <w:pStyle w:val="PlainText"/>
        <w:ind w:left="1077"/>
        <w:rPr>
          <w:rFonts w:asciiTheme="minorHAnsi" w:eastAsia="Times New Roman" w:hAnsiTheme="minorHAnsi" w:cstheme="minorHAnsi"/>
          <w:szCs w:val="22"/>
          <w:lang w:val="en-GB"/>
        </w:rPr>
      </w:pPr>
      <w:r w:rsidRPr="009060C9">
        <w:rPr>
          <w:rFonts w:asciiTheme="minorHAnsi" w:eastAsia="Times New Roman" w:hAnsiTheme="minorHAnsi" w:cstheme="minorHAnsi"/>
          <w:szCs w:val="22"/>
          <w:lang w:val="en-GB"/>
        </w:rPr>
        <w:t>c)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ab/>
        <w:t xml:space="preserve">Radiological agents. </w:t>
      </w:r>
    </w:p>
    <w:p w14:paraId="592B0E0F" w14:textId="77777777" w:rsidR="00B77BFD" w:rsidRPr="009060C9" w:rsidRDefault="00B77BFD" w:rsidP="00B77BFD">
      <w:pPr>
        <w:pStyle w:val="PlainText"/>
        <w:ind w:left="1077"/>
        <w:rPr>
          <w:rFonts w:asciiTheme="minorHAnsi" w:eastAsia="Times New Roman" w:hAnsiTheme="minorHAnsi" w:cstheme="minorHAnsi"/>
          <w:szCs w:val="22"/>
          <w:lang w:val="en-GB"/>
        </w:rPr>
      </w:pPr>
      <w:r w:rsidRPr="009060C9">
        <w:rPr>
          <w:rFonts w:asciiTheme="minorHAnsi" w:eastAsia="Times New Roman" w:hAnsiTheme="minorHAnsi" w:cstheme="minorHAnsi"/>
          <w:szCs w:val="22"/>
          <w:lang w:val="en-GB"/>
        </w:rPr>
        <w:t>d)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ab/>
        <w:t>All of the above.</w:t>
      </w:r>
    </w:p>
    <w:p w14:paraId="5BA27C04" w14:textId="77777777" w:rsidR="00244594" w:rsidRDefault="00244594" w:rsidP="00244594">
      <w:pPr>
        <w:ind w:left="360"/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</w:pPr>
    </w:p>
    <w:p w14:paraId="63C739A1" w14:textId="77777777" w:rsidR="00B77BFD" w:rsidRPr="009060C9" w:rsidRDefault="00B77BFD" w:rsidP="00B77BFD">
      <w:pPr>
        <w:pStyle w:val="PlainText"/>
        <w:ind w:left="1077"/>
        <w:rPr>
          <w:rFonts w:asciiTheme="minorHAnsi" w:eastAsia="Times New Roman" w:hAnsiTheme="minorHAnsi" w:cstheme="minorHAnsi"/>
          <w:szCs w:val="22"/>
          <w:lang w:val="en-GB"/>
        </w:rPr>
      </w:pPr>
    </w:p>
    <w:p w14:paraId="6CFAB52B" w14:textId="1990B80A" w:rsidR="00B77BFD" w:rsidRPr="009060C9" w:rsidRDefault="00244594" w:rsidP="00B77BFD">
      <w:pPr>
        <w:pStyle w:val="PlainText"/>
        <w:numPr>
          <w:ilvl w:val="0"/>
          <w:numId w:val="3"/>
        </w:numPr>
        <w:spacing w:after="100"/>
        <w:rPr>
          <w:rFonts w:asciiTheme="minorHAnsi" w:eastAsia="Times New Roman" w:hAnsiTheme="minorHAnsi" w:cstheme="minorHAnsi"/>
          <w:szCs w:val="22"/>
          <w:lang w:val="en-GB"/>
        </w:rPr>
      </w:pPr>
      <w:r>
        <w:rPr>
          <w:rFonts w:asciiTheme="minorHAnsi" w:eastAsia="Times New Roman" w:hAnsiTheme="minorHAnsi" w:cstheme="minorHAnsi"/>
          <w:szCs w:val="22"/>
          <w:lang w:val="en-GB"/>
        </w:rPr>
        <w:t>Rapid</w:t>
      </w:r>
      <w:r w:rsidR="00B77BFD" w:rsidRPr="009060C9">
        <w:rPr>
          <w:rFonts w:asciiTheme="minorHAnsi" w:eastAsia="Times New Roman" w:hAnsiTheme="minorHAnsi" w:cstheme="minorHAnsi"/>
          <w:szCs w:val="22"/>
          <w:lang w:val="en-GB"/>
        </w:rPr>
        <w:t xml:space="preserve"> treatment </w:t>
      </w:r>
      <w:r>
        <w:rPr>
          <w:rFonts w:asciiTheme="minorHAnsi" w:eastAsia="Times New Roman" w:hAnsiTheme="minorHAnsi" w:cstheme="minorHAnsi"/>
          <w:szCs w:val="22"/>
          <w:lang w:val="en-GB"/>
        </w:rPr>
        <w:t xml:space="preserve">with oxygen is important for </w:t>
      </w:r>
      <w:r w:rsidR="00B77BFD" w:rsidRPr="009060C9">
        <w:rPr>
          <w:rFonts w:asciiTheme="minorHAnsi" w:eastAsia="Times New Roman" w:hAnsiTheme="minorHAnsi" w:cstheme="minorHAnsi"/>
          <w:szCs w:val="22"/>
          <w:lang w:val="en-GB"/>
        </w:rPr>
        <w:t xml:space="preserve">which chemical agents? </w:t>
      </w:r>
    </w:p>
    <w:p w14:paraId="69053119" w14:textId="0B6660B2" w:rsidR="00B77BFD" w:rsidRPr="009060C9" w:rsidRDefault="00244594" w:rsidP="002216E6">
      <w:pPr>
        <w:pStyle w:val="ListParagraph"/>
        <w:numPr>
          <w:ilvl w:val="0"/>
          <w:numId w:val="12"/>
        </w:numPr>
        <w:tabs>
          <w:tab w:val="left" w:pos="1418"/>
        </w:tabs>
        <w:spacing w:after="0"/>
        <w:rPr>
          <w:rFonts w:asciiTheme="minorHAnsi" w:eastAsia="Times New Roman" w:hAnsiTheme="minorHAnsi" w:cstheme="minorHAnsi"/>
          <w:lang w:val="en-GB"/>
        </w:rPr>
      </w:pPr>
      <w:r>
        <w:rPr>
          <w:rFonts w:asciiTheme="minorHAnsi" w:eastAsia="Times New Roman" w:hAnsiTheme="minorHAnsi" w:cstheme="minorHAnsi"/>
          <w:lang w:val="en-GB"/>
        </w:rPr>
        <w:t>Corrosive agents</w:t>
      </w:r>
    </w:p>
    <w:p w14:paraId="07397D4D" w14:textId="574E9A48" w:rsidR="00B77BFD" w:rsidRPr="009060C9" w:rsidRDefault="00B77BFD" w:rsidP="00B77BFD">
      <w:pPr>
        <w:pStyle w:val="PlainText"/>
        <w:ind w:left="1077"/>
        <w:rPr>
          <w:rFonts w:asciiTheme="minorHAnsi" w:eastAsia="Times New Roman" w:hAnsiTheme="minorHAnsi" w:cstheme="minorHAnsi"/>
          <w:szCs w:val="22"/>
          <w:lang w:val="en-GB"/>
        </w:rPr>
      </w:pPr>
      <w:r w:rsidRPr="009060C9">
        <w:rPr>
          <w:rFonts w:asciiTheme="minorHAnsi" w:eastAsia="Times New Roman" w:hAnsiTheme="minorHAnsi" w:cstheme="minorHAnsi"/>
          <w:szCs w:val="22"/>
          <w:lang w:val="en-GB"/>
        </w:rPr>
        <w:t>b)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ab/>
      </w:r>
      <w:r w:rsidR="00244594">
        <w:rPr>
          <w:rFonts w:asciiTheme="minorHAnsi" w:eastAsia="Times New Roman" w:hAnsiTheme="minorHAnsi" w:cstheme="minorHAnsi"/>
          <w:szCs w:val="22"/>
          <w:lang w:val="en-GB"/>
        </w:rPr>
        <w:t>Blister agents</w:t>
      </w:r>
    </w:p>
    <w:p w14:paraId="4388B80F" w14:textId="2DA4AA9C" w:rsidR="00B77BFD" w:rsidRPr="009060C9" w:rsidRDefault="00B77BFD" w:rsidP="00B77BFD">
      <w:pPr>
        <w:pStyle w:val="PlainText"/>
        <w:ind w:left="1077"/>
        <w:rPr>
          <w:rFonts w:asciiTheme="minorHAnsi" w:eastAsia="Times New Roman" w:hAnsiTheme="minorHAnsi" w:cstheme="minorHAnsi"/>
          <w:szCs w:val="22"/>
          <w:lang w:val="en-GB"/>
        </w:rPr>
      </w:pPr>
      <w:r w:rsidRPr="009060C9">
        <w:rPr>
          <w:rFonts w:asciiTheme="minorHAnsi" w:eastAsia="Times New Roman" w:hAnsiTheme="minorHAnsi" w:cstheme="minorHAnsi"/>
          <w:szCs w:val="22"/>
          <w:lang w:val="en-GB"/>
        </w:rPr>
        <w:t>c)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ab/>
      </w:r>
      <w:r w:rsidR="00244594">
        <w:rPr>
          <w:rFonts w:asciiTheme="minorHAnsi" w:eastAsia="Times New Roman" w:hAnsiTheme="minorHAnsi" w:cstheme="minorHAnsi"/>
          <w:szCs w:val="22"/>
          <w:lang w:val="en-GB"/>
        </w:rPr>
        <w:t>Blood agents</w:t>
      </w:r>
    </w:p>
    <w:p w14:paraId="6F09DD0E" w14:textId="1024E0FE" w:rsidR="00B77BFD" w:rsidRPr="009060C9" w:rsidRDefault="00B77BFD" w:rsidP="00B77BFD">
      <w:pPr>
        <w:pStyle w:val="PlainText"/>
        <w:ind w:left="1077"/>
        <w:rPr>
          <w:rFonts w:asciiTheme="minorHAnsi" w:eastAsia="Times New Roman" w:hAnsiTheme="minorHAnsi" w:cstheme="minorHAnsi"/>
          <w:szCs w:val="22"/>
          <w:lang w:val="en-GB"/>
        </w:rPr>
      </w:pPr>
      <w:r w:rsidRPr="009060C9">
        <w:rPr>
          <w:rFonts w:asciiTheme="minorHAnsi" w:eastAsia="Times New Roman" w:hAnsiTheme="minorHAnsi" w:cstheme="minorHAnsi"/>
          <w:szCs w:val="22"/>
          <w:lang w:val="en-GB"/>
        </w:rPr>
        <w:t>d)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ab/>
      </w:r>
      <w:r w:rsidR="00244594">
        <w:rPr>
          <w:rFonts w:asciiTheme="minorHAnsi" w:eastAsia="Times New Roman" w:hAnsiTheme="minorHAnsi" w:cstheme="minorHAnsi"/>
          <w:szCs w:val="22"/>
          <w:lang w:val="en-GB"/>
        </w:rPr>
        <w:t>All of the above</w:t>
      </w:r>
      <w:r w:rsidR="00244594">
        <w:rPr>
          <w:rFonts w:asciiTheme="minorHAnsi" w:eastAsia="Times New Roman" w:hAnsiTheme="minorHAnsi" w:cstheme="minorHAnsi"/>
          <w:szCs w:val="22"/>
          <w:lang w:val="en-GB"/>
        </w:rPr>
        <w:br/>
      </w:r>
    </w:p>
    <w:p w14:paraId="68725878" w14:textId="77777777" w:rsidR="00B77BFD" w:rsidRPr="009060C9" w:rsidRDefault="00B77BFD" w:rsidP="00B77BFD">
      <w:pPr>
        <w:pStyle w:val="PlainText"/>
        <w:ind w:left="1077"/>
        <w:rPr>
          <w:rFonts w:asciiTheme="minorHAnsi" w:eastAsia="Times New Roman" w:hAnsiTheme="minorHAnsi" w:cstheme="minorHAnsi"/>
          <w:szCs w:val="22"/>
          <w:lang w:val="en-GB"/>
        </w:rPr>
      </w:pPr>
    </w:p>
    <w:p w14:paraId="05B8F380" w14:textId="77777777" w:rsidR="00B77BFD" w:rsidRPr="009060C9" w:rsidRDefault="00B77BFD" w:rsidP="00B77BFD">
      <w:pPr>
        <w:pStyle w:val="ListParagraph"/>
        <w:numPr>
          <w:ilvl w:val="0"/>
          <w:numId w:val="3"/>
        </w:numPr>
        <w:spacing w:before="60" w:after="60" w:line="240" w:lineRule="auto"/>
        <w:jc w:val="both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Antitoxin is used in treatment of which biological agents?</w:t>
      </w:r>
    </w:p>
    <w:p w14:paraId="59F6D0AE" w14:textId="2CBEFCF6" w:rsidR="007F5B1B" w:rsidRDefault="007F5B1B" w:rsidP="00244594">
      <w:pPr>
        <w:pStyle w:val="ListParagraph"/>
        <w:numPr>
          <w:ilvl w:val="0"/>
          <w:numId w:val="4"/>
        </w:numPr>
        <w:spacing w:before="60" w:after="60" w:line="240" w:lineRule="auto"/>
        <w:jc w:val="both"/>
        <w:rPr>
          <w:rFonts w:asciiTheme="minorHAnsi" w:eastAsia="Times New Roman" w:hAnsiTheme="minorHAnsi" w:cstheme="minorHAnsi"/>
          <w:lang w:val="en-GB"/>
        </w:rPr>
      </w:pPr>
      <w:r>
        <w:rPr>
          <w:rFonts w:asciiTheme="minorHAnsi" w:eastAsia="Times New Roman" w:hAnsiTheme="minorHAnsi" w:cstheme="minorHAnsi"/>
          <w:lang w:val="en-GB"/>
        </w:rPr>
        <w:t>Yellow fever</w:t>
      </w:r>
    </w:p>
    <w:p w14:paraId="23622B4D" w14:textId="344DCA41" w:rsidR="00B77BFD" w:rsidRPr="007F5B1B" w:rsidRDefault="00244594" w:rsidP="007F5B1B">
      <w:pPr>
        <w:pStyle w:val="ListParagraph"/>
        <w:numPr>
          <w:ilvl w:val="0"/>
          <w:numId w:val="4"/>
        </w:numPr>
        <w:spacing w:before="60" w:after="60" w:line="240" w:lineRule="auto"/>
        <w:jc w:val="both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Botulism</w:t>
      </w:r>
    </w:p>
    <w:p w14:paraId="1B670EC5" w14:textId="0A643BDB" w:rsidR="00B77BFD" w:rsidRPr="007F5B1B" w:rsidRDefault="007F5B1B" w:rsidP="007F5B1B">
      <w:pPr>
        <w:pStyle w:val="ListParagraph"/>
        <w:numPr>
          <w:ilvl w:val="0"/>
          <w:numId w:val="4"/>
        </w:numPr>
        <w:spacing w:before="60" w:after="60" w:line="240" w:lineRule="auto"/>
        <w:jc w:val="both"/>
        <w:rPr>
          <w:rFonts w:asciiTheme="minorHAnsi" w:eastAsia="Times New Roman" w:hAnsiTheme="minorHAnsi" w:cstheme="minorHAnsi"/>
          <w:lang w:val="en-GB"/>
        </w:rPr>
      </w:pPr>
      <w:r>
        <w:rPr>
          <w:rFonts w:asciiTheme="minorHAnsi" w:eastAsia="Times New Roman" w:hAnsiTheme="minorHAnsi" w:cstheme="minorHAnsi"/>
          <w:lang w:val="en-GB"/>
        </w:rPr>
        <w:t>Ebola</w:t>
      </w:r>
    </w:p>
    <w:p w14:paraId="22455253" w14:textId="77777777" w:rsidR="00244594" w:rsidRDefault="00244594" w:rsidP="00244594">
      <w:pPr>
        <w:ind w:left="360"/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</w:pPr>
    </w:p>
    <w:p w14:paraId="147BE103" w14:textId="77777777" w:rsidR="00244594" w:rsidRPr="009060C9" w:rsidRDefault="00244594" w:rsidP="00244594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DA1968D" w14:textId="113410A8" w:rsidR="00B77BFD" w:rsidRPr="007F5B1B" w:rsidRDefault="00B77BFD" w:rsidP="007F5B1B">
      <w:pPr>
        <w:pStyle w:val="ListParagraph"/>
        <w:numPr>
          <w:ilvl w:val="0"/>
          <w:numId w:val="3"/>
        </w:numPr>
        <w:spacing w:before="60" w:after="60"/>
        <w:jc w:val="both"/>
        <w:rPr>
          <w:rFonts w:asciiTheme="minorHAnsi" w:hAnsiTheme="minorHAnsi" w:cstheme="minorHAnsi"/>
          <w:lang w:val="en-GB"/>
        </w:rPr>
      </w:pPr>
      <w:r w:rsidRPr="007F5B1B">
        <w:rPr>
          <w:rFonts w:asciiTheme="minorHAnsi" w:hAnsiTheme="minorHAnsi" w:cstheme="minorHAnsi"/>
          <w:lang w:val="en-GB"/>
        </w:rPr>
        <w:t xml:space="preserve">The acronym ARS in radiology stands for? </w:t>
      </w:r>
    </w:p>
    <w:p w14:paraId="4B196D73" w14:textId="77777777" w:rsidR="00B77BFD" w:rsidRPr="009060C9" w:rsidRDefault="00B77BFD" w:rsidP="00B77BFD">
      <w:pPr>
        <w:pStyle w:val="ListParagraph"/>
        <w:numPr>
          <w:ilvl w:val="0"/>
          <w:numId w:val="5"/>
        </w:numPr>
        <w:spacing w:before="60" w:after="60" w:line="240" w:lineRule="auto"/>
        <w:jc w:val="both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Advanced Recovery System.</w:t>
      </w:r>
    </w:p>
    <w:p w14:paraId="2988A088" w14:textId="77777777" w:rsidR="00B77BFD" w:rsidRPr="009060C9" w:rsidRDefault="00B77BFD" w:rsidP="00B77BFD">
      <w:pPr>
        <w:pStyle w:val="ListParagraph"/>
        <w:numPr>
          <w:ilvl w:val="0"/>
          <w:numId w:val="5"/>
        </w:numPr>
        <w:spacing w:before="60" w:after="60" w:line="240" w:lineRule="auto"/>
        <w:jc w:val="both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Acute Radiation Syndrome.</w:t>
      </w:r>
    </w:p>
    <w:p w14:paraId="79834D61" w14:textId="77777777" w:rsidR="00B77BFD" w:rsidRPr="009060C9" w:rsidRDefault="00B77BFD" w:rsidP="00B77BFD">
      <w:pPr>
        <w:pStyle w:val="ListParagraph"/>
        <w:numPr>
          <w:ilvl w:val="0"/>
          <w:numId w:val="5"/>
        </w:numPr>
        <w:spacing w:before="60" w:after="60" w:line="240" w:lineRule="auto"/>
        <w:jc w:val="both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Air Recovery System.</w:t>
      </w:r>
    </w:p>
    <w:p w14:paraId="3D3C897C" w14:textId="77777777" w:rsidR="00B77BFD" w:rsidRPr="009060C9" w:rsidRDefault="00B77BFD" w:rsidP="00B77BFD">
      <w:pPr>
        <w:pStyle w:val="ListParagraph"/>
        <w:numPr>
          <w:ilvl w:val="0"/>
          <w:numId w:val="5"/>
        </w:numPr>
        <w:spacing w:before="60" w:after="60" w:line="240" w:lineRule="auto"/>
        <w:jc w:val="both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American Radium Society.</w:t>
      </w:r>
    </w:p>
    <w:sectPr w:rsidR="00B77BFD" w:rsidRPr="009060C9" w:rsidSect="00EE0D77">
      <w:headerReference w:type="default" r:id="rId12"/>
      <w:footerReference w:type="default" r:id="rId13"/>
      <w:pgSz w:w="12240" w:h="15840"/>
      <w:pgMar w:top="1702" w:right="175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455B6" w14:textId="77777777" w:rsidR="00EC1732" w:rsidRDefault="00EC1732">
      <w:r>
        <w:separator/>
      </w:r>
    </w:p>
  </w:endnote>
  <w:endnote w:type="continuationSeparator" w:id="0">
    <w:p w14:paraId="6DD72629" w14:textId="77777777" w:rsidR="00EC1732" w:rsidRDefault="00EC1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355562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07820B3A" w14:textId="3B9F7C08" w:rsidR="00E06482" w:rsidRPr="00E06482" w:rsidRDefault="00E06482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E06482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E06482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E06482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E06482">
          <w:rPr>
            <w:rFonts w:asciiTheme="minorHAnsi" w:hAnsiTheme="minorHAnsi" w:cstheme="minorHAnsi"/>
            <w:sz w:val="22"/>
            <w:szCs w:val="22"/>
            <w:lang w:val="nl-NL"/>
          </w:rPr>
          <w:t>2</w:t>
        </w:r>
        <w:r w:rsidRPr="00E06482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53F7A25" w14:textId="721E17C0" w:rsidR="00005CE1" w:rsidRPr="004A5E22" w:rsidRDefault="00005CE1">
    <w:pPr>
      <w:pStyle w:val="Footer"/>
      <w:pBdr>
        <w:top w:val="single" w:sz="4" w:space="1" w:color="auto"/>
      </w:pBdr>
      <w:rPr>
        <w:rFonts w:ascii="Segoe UI" w:hAnsi="Segoe UI" w:cs="Segoe U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B13C1" w14:textId="77777777" w:rsidR="00EC1732" w:rsidRDefault="00EC1732">
      <w:r>
        <w:separator/>
      </w:r>
    </w:p>
  </w:footnote>
  <w:footnote w:type="continuationSeparator" w:id="0">
    <w:p w14:paraId="39A7EFD8" w14:textId="77777777" w:rsidR="00EC1732" w:rsidRDefault="00EC1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BDA6E" w14:textId="77777777" w:rsidR="00E06482" w:rsidRPr="002B10DD" w:rsidRDefault="00E06482" w:rsidP="00E06482">
    <w:pPr>
      <w:pStyle w:val="Header"/>
      <w:pBdr>
        <w:bottom w:val="single" w:sz="4" w:space="1" w:color="auto"/>
      </w:pBdr>
      <w:rPr>
        <w:rFonts w:ascii="Segoe UI" w:hAnsi="Segoe UI" w:cs="Segoe UI"/>
        <w:sz w:val="18"/>
      </w:rPr>
    </w:pPr>
    <w:r>
      <w:rPr>
        <w:rFonts w:ascii="Segoe UI" w:hAnsi="Segoe UI" w:cs="Segoe UI"/>
        <w:sz w:val="18"/>
      </w:rPr>
      <w:tab/>
    </w:r>
    <w:r w:rsidRPr="002B10DD">
      <w:rPr>
        <w:rFonts w:ascii="Segoe UI" w:hAnsi="Segoe UI" w:cs="Segoe UI"/>
        <w:sz w:val="18"/>
      </w:rPr>
      <w:tab/>
    </w:r>
  </w:p>
  <w:p w14:paraId="101CB96D" w14:textId="6ED16C32" w:rsidR="00005CE1" w:rsidRPr="00E06482" w:rsidRDefault="00005CE1" w:rsidP="00E064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93916"/>
    <w:multiLevelType w:val="hybridMultilevel"/>
    <w:tmpl w:val="ED348832"/>
    <w:lvl w:ilvl="0" w:tplc="7210376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0952A72"/>
    <w:multiLevelType w:val="hybridMultilevel"/>
    <w:tmpl w:val="49164D18"/>
    <w:lvl w:ilvl="0" w:tplc="E6BEC3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F8436E">
      <w:start w:val="1067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26752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569A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74F9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08FE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B46A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7402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E80D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1AD1E2E"/>
    <w:multiLevelType w:val="hybridMultilevel"/>
    <w:tmpl w:val="52EC8A9C"/>
    <w:lvl w:ilvl="0" w:tplc="E072253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DDF0294"/>
    <w:multiLevelType w:val="hybridMultilevel"/>
    <w:tmpl w:val="C9CAC222"/>
    <w:lvl w:ilvl="0" w:tplc="245EAE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9176E"/>
    <w:multiLevelType w:val="hybridMultilevel"/>
    <w:tmpl w:val="38AA57CA"/>
    <w:lvl w:ilvl="0" w:tplc="B0DA4DB8">
      <w:start w:val="20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C27C4B"/>
    <w:multiLevelType w:val="hybridMultilevel"/>
    <w:tmpl w:val="31E4657C"/>
    <w:lvl w:ilvl="0" w:tplc="C9C08102">
      <w:start w:val="18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" w15:restartNumberingAfterBreak="0">
    <w:nsid w:val="49F45B2F"/>
    <w:multiLevelType w:val="hybridMultilevel"/>
    <w:tmpl w:val="D73A5B1A"/>
    <w:lvl w:ilvl="0" w:tplc="DF9E41B8">
      <w:start w:val="19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AE60BE"/>
    <w:multiLevelType w:val="hybridMultilevel"/>
    <w:tmpl w:val="DBE8CFEC"/>
    <w:lvl w:ilvl="0" w:tplc="A8E86FF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D3A542A"/>
    <w:multiLevelType w:val="hybridMultilevel"/>
    <w:tmpl w:val="16168ADA"/>
    <w:lvl w:ilvl="0" w:tplc="FF8AD822">
      <w:start w:val="16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DEB449A"/>
    <w:multiLevelType w:val="hybridMultilevel"/>
    <w:tmpl w:val="5532EF86"/>
    <w:lvl w:ilvl="0" w:tplc="49349D26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552BEA"/>
    <w:multiLevelType w:val="hybridMultilevel"/>
    <w:tmpl w:val="ACFCDDEC"/>
    <w:lvl w:ilvl="0" w:tplc="67BE5AA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56F2415"/>
    <w:multiLevelType w:val="hybridMultilevel"/>
    <w:tmpl w:val="6340E4B8"/>
    <w:lvl w:ilvl="0" w:tplc="FFA6258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9D725CF"/>
    <w:multiLevelType w:val="hybridMultilevel"/>
    <w:tmpl w:val="F9B4F070"/>
    <w:lvl w:ilvl="0" w:tplc="CB40CD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2"/>
  </w:num>
  <w:num w:numId="5">
    <w:abstractNumId w:val="11"/>
  </w:num>
  <w:num w:numId="6">
    <w:abstractNumId w:val="6"/>
  </w:num>
  <w:num w:numId="7">
    <w:abstractNumId w:val="0"/>
  </w:num>
  <w:num w:numId="8">
    <w:abstractNumId w:val="4"/>
  </w:num>
  <w:num w:numId="9">
    <w:abstractNumId w:val="5"/>
  </w:num>
  <w:num w:numId="10">
    <w:abstractNumId w:val="7"/>
  </w:num>
  <w:num w:numId="11">
    <w:abstractNumId w:val="2"/>
  </w:num>
  <w:num w:numId="12">
    <w:abstractNumId w:val="10"/>
  </w:num>
  <w:num w:numId="1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EF5"/>
    <w:rsid w:val="000002E6"/>
    <w:rsid w:val="00004E97"/>
    <w:rsid w:val="000053E8"/>
    <w:rsid w:val="00005CE1"/>
    <w:rsid w:val="0001305B"/>
    <w:rsid w:val="000165A8"/>
    <w:rsid w:val="000213F8"/>
    <w:rsid w:val="00031AD2"/>
    <w:rsid w:val="00032328"/>
    <w:rsid w:val="00032506"/>
    <w:rsid w:val="00040C43"/>
    <w:rsid w:val="0005012B"/>
    <w:rsid w:val="00054969"/>
    <w:rsid w:val="00060409"/>
    <w:rsid w:val="00060FE3"/>
    <w:rsid w:val="00063975"/>
    <w:rsid w:val="000645B2"/>
    <w:rsid w:val="00065944"/>
    <w:rsid w:val="000709C2"/>
    <w:rsid w:val="000754BA"/>
    <w:rsid w:val="00075E01"/>
    <w:rsid w:val="00083B3A"/>
    <w:rsid w:val="000A788C"/>
    <w:rsid w:val="000B2C04"/>
    <w:rsid w:val="000B37DC"/>
    <w:rsid w:val="000B7FF6"/>
    <w:rsid w:val="000C7140"/>
    <w:rsid w:val="000D1C33"/>
    <w:rsid w:val="000D4FE0"/>
    <w:rsid w:val="000E14FA"/>
    <w:rsid w:val="000F6D11"/>
    <w:rsid w:val="001143C3"/>
    <w:rsid w:val="0011661B"/>
    <w:rsid w:val="001500F6"/>
    <w:rsid w:val="001611C5"/>
    <w:rsid w:val="0016634C"/>
    <w:rsid w:val="00170D75"/>
    <w:rsid w:val="00173D09"/>
    <w:rsid w:val="00183E85"/>
    <w:rsid w:val="001855CD"/>
    <w:rsid w:val="00185A61"/>
    <w:rsid w:val="00186D52"/>
    <w:rsid w:val="001874A2"/>
    <w:rsid w:val="00193117"/>
    <w:rsid w:val="00196691"/>
    <w:rsid w:val="001A0AB4"/>
    <w:rsid w:val="001A1B1C"/>
    <w:rsid w:val="001B111B"/>
    <w:rsid w:val="001B26A2"/>
    <w:rsid w:val="001B4A07"/>
    <w:rsid w:val="001B4A40"/>
    <w:rsid w:val="001B584F"/>
    <w:rsid w:val="001B6859"/>
    <w:rsid w:val="001C18E6"/>
    <w:rsid w:val="001C5119"/>
    <w:rsid w:val="001D0C0B"/>
    <w:rsid w:val="001D178B"/>
    <w:rsid w:val="001D2BB8"/>
    <w:rsid w:val="001D5EF8"/>
    <w:rsid w:val="001E4900"/>
    <w:rsid w:val="001F07A8"/>
    <w:rsid w:val="001F78AB"/>
    <w:rsid w:val="0020245B"/>
    <w:rsid w:val="00202D13"/>
    <w:rsid w:val="00207EF5"/>
    <w:rsid w:val="00213E96"/>
    <w:rsid w:val="002202A6"/>
    <w:rsid w:val="002216E6"/>
    <w:rsid w:val="002301F0"/>
    <w:rsid w:val="00244594"/>
    <w:rsid w:val="00256A41"/>
    <w:rsid w:val="002658BD"/>
    <w:rsid w:val="00266F7B"/>
    <w:rsid w:val="00267480"/>
    <w:rsid w:val="00271DAA"/>
    <w:rsid w:val="00274A76"/>
    <w:rsid w:val="0028655C"/>
    <w:rsid w:val="00290355"/>
    <w:rsid w:val="00291065"/>
    <w:rsid w:val="00293179"/>
    <w:rsid w:val="002A22FD"/>
    <w:rsid w:val="002B10DD"/>
    <w:rsid w:val="002B126E"/>
    <w:rsid w:val="002B21FD"/>
    <w:rsid w:val="002B28DD"/>
    <w:rsid w:val="002B3F90"/>
    <w:rsid w:val="002B5042"/>
    <w:rsid w:val="002D1805"/>
    <w:rsid w:val="002D4B65"/>
    <w:rsid w:val="002D5EAB"/>
    <w:rsid w:val="002D6FAC"/>
    <w:rsid w:val="002E08B5"/>
    <w:rsid w:val="002E198B"/>
    <w:rsid w:val="002E7B1C"/>
    <w:rsid w:val="002F3DF3"/>
    <w:rsid w:val="003026D3"/>
    <w:rsid w:val="00305085"/>
    <w:rsid w:val="00305DBE"/>
    <w:rsid w:val="00306CC1"/>
    <w:rsid w:val="00314340"/>
    <w:rsid w:val="003159DA"/>
    <w:rsid w:val="003301FB"/>
    <w:rsid w:val="00343181"/>
    <w:rsid w:val="00344F5F"/>
    <w:rsid w:val="00356E9C"/>
    <w:rsid w:val="00360E2E"/>
    <w:rsid w:val="00362CE7"/>
    <w:rsid w:val="00363F52"/>
    <w:rsid w:val="00373373"/>
    <w:rsid w:val="00374CD7"/>
    <w:rsid w:val="00375DC6"/>
    <w:rsid w:val="00380539"/>
    <w:rsid w:val="003877B8"/>
    <w:rsid w:val="00393CCD"/>
    <w:rsid w:val="00396626"/>
    <w:rsid w:val="003A519A"/>
    <w:rsid w:val="003B0B4B"/>
    <w:rsid w:val="003C0957"/>
    <w:rsid w:val="003C0990"/>
    <w:rsid w:val="003C3F55"/>
    <w:rsid w:val="003C58E4"/>
    <w:rsid w:val="003C773F"/>
    <w:rsid w:val="003D6C60"/>
    <w:rsid w:val="003E5942"/>
    <w:rsid w:val="003E6866"/>
    <w:rsid w:val="003F1859"/>
    <w:rsid w:val="003F5A80"/>
    <w:rsid w:val="00404C8E"/>
    <w:rsid w:val="00410529"/>
    <w:rsid w:val="00414E59"/>
    <w:rsid w:val="00415420"/>
    <w:rsid w:val="00415C28"/>
    <w:rsid w:val="0042171B"/>
    <w:rsid w:val="00423BDA"/>
    <w:rsid w:val="004254EE"/>
    <w:rsid w:val="00431A7A"/>
    <w:rsid w:val="00444269"/>
    <w:rsid w:val="00450328"/>
    <w:rsid w:val="00451152"/>
    <w:rsid w:val="00452C12"/>
    <w:rsid w:val="00453248"/>
    <w:rsid w:val="00453637"/>
    <w:rsid w:val="004548BE"/>
    <w:rsid w:val="004577B1"/>
    <w:rsid w:val="00471761"/>
    <w:rsid w:val="00476286"/>
    <w:rsid w:val="0047718B"/>
    <w:rsid w:val="00484016"/>
    <w:rsid w:val="0049192E"/>
    <w:rsid w:val="00495586"/>
    <w:rsid w:val="0049604B"/>
    <w:rsid w:val="00496ACB"/>
    <w:rsid w:val="00497325"/>
    <w:rsid w:val="004A1D78"/>
    <w:rsid w:val="004A5E22"/>
    <w:rsid w:val="004C084B"/>
    <w:rsid w:val="004C52C1"/>
    <w:rsid w:val="004C5532"/>
    <w:rsid w:val="004D0526"/>
    <w:rsid w:val="004D15D3"/>
    <w:rsid w:val="004D20D2"/>
    <w:rsid w:val="004D2E42"/>
    <w:rsid w:val="004D503F"/>
    <w:rsid w:val="004E1408"/>
    <w:rsid w:val="004E4217"/>
    <w:rsid w:val="004E6E44"/>
    <w:rsid w:val="004E7C0C"/>
    <w:rsid w:val="004F1084"/>
    <w:rsid w:val="004F42CA"/>
    <w:rsid w:val="004F4E38"/>
    <w:rsid w:val="004F7D4C"/>
    <w:rsid w:val="0050205B"/>
    <w:rsid w:val="005075A3"/>
    <w:rsid w:val="00511FA9"/>
    <w:rsid w:val="00515DA2"/>
    <w:rsid w:val="005277E5"/>
    <w:rsid w:val="00530E48"/>
    <w:rsid w:val="00532BB6"/>
    <w:rsid w:val="005340CA"/>
    <w:rsid w:val="00541160"/>
    <w:rsid w:val="00544767"/>
    <w:rsid w:val="00547A50"/>
    <w:rsid w:val="00554934"/>
    <w:rsid w:val="00554BCD"/>
    <w:rsid w:val="00554BFB"/>
    <w:rsid w:val="00557300"/>
    <w:rsid w:val="00567E1F"/>
    <w:rsid w:val="00570527"/>
    <w:rsid w:val="00571934"/>
    <w:rsid w:val="0057257F"/>
    <w:rsid w:val="0057586C"/>
    <w:rsid w:val="00575963"/>
    <w:rsid w:val="00580ED3"/>
    <w:rsid w:val="005833C0"/>
    <w:rsid w:val="005A11B3"/>
    <w:rsid w:val="005A2E86"/>
    <w:rsid w:val="005A32B4"/>
    <w:rsid w:val="005B2F73"/>
    <w:rsid w:val="005B53F5"/>
    <w:rsid w:val="005C0EAF"/>
    <w:rsid w:val="005C6745"/>
    <w:rsid w:val="005C73CC"/>
    <w:rsid w:val="005D14F1"/>
    <w:rsid w:val="005F3C10"/>
    <w:rsid w:val="00610705"/>
    <w:rsid w:val="00610D49"/>
    <w:rsid w:val="00613CBB"/>
    <w:rsid w:val="006204BB"/>
    <w:rsid w:val="00634702"/>
    <w:rsid w:val="006402AC"/>
    <w:rsid w:val="00640BF2"/>
    <w:rsid w:val="0064134D"/>
    <w:rsid w:val="00643492"/>
    <w:rsid w:val="00646EFC"/>
    <w:rsid w:val="0065272A"/>
    <w:rsid w:val="00654397"/>
    <w:rsid w:val="00654BB4"/>
    <w:rsid w:val="0067014D"/>
    <w:rsid w:val="00681276"/>
    <w:rsid w:val="006851F1"/>
    <w:rsid w:val="0069186E"/>
    <w:rsid w:val="006927E2"/>
    <w:rsid w:val="0069437C"/>
    <w:rsid w:val="00696097"/>
    <w:rsid w:val="006A00E9"/>
    <w:rsid w:val="006B032E"/>
    <w:rsid w:val="006B2D69"/>
    <w:rsid w:val="006B4843"/>
    <w:rsid w:val="006B544E"/>
    <w:rsid w:val="006B5681"/>
    <w:rsid w:val="006B6139"/>
    <w:rsid w:val="006B6400"/>
    <w:rsid w:val="006B713C"/>
    <w:rsid w:val="006D19A5"/>
    <w:rsid w:val="006E53EC"/>
    <w:rsid w:val="0071354D"/>
    <w:rsid w:val="00715AA6"/>
    <w:rsid w:val="007217EB"/>
    <w:rsid w:val="00722D09"/>
    <w:rsid w:val="00723045"/>
    <w:rsid w:val="007258E4"/>
    <w:rsid w:val="00736166"/>
    <w:rsid w:val="0074656A"/>
    <w:rsid w:val="007479E6"/>
    <w:rsid w:val="00757C60"/>
    <w:rsid w:val="00764265"/>
    <w:rsid w:val="007769EF"/>
    <w:rsid w:val="0077776A"/>
    <w:rsid w:val="00782A2A"/>
    <w:rsid w:val="0078348E"/>
    <w:rsid w:val="00791880"/>
    <w:rsid w:val="007A0876"/>
    <w:rsid w:val="007B20D3"/>
    <w:rsid w:val="007B52F8"/>
    <w:rsid w:val="007B663F"/>
    <w:rsid w:val="007C1E1B"/>
    <w:rsid w:val="007C66A9"/>
    <w:rsid w:val="007C7C8D"/>
    <w:rsid w:val="007D02E4"/>
    <w:rsid w:val="007D5D03"/>
    <w:rsid w:val="007E5843"/>
    <w:rsid w:val="007F2A45"/>
    <w:rsid w:val="007F3520"/>
    <w:rsid w:val="007F5B1B"/>
    <w:rsid w:val="007F6F24"/>
    <w:rsid w:val="0080279D"/>
    <w:rsid w:val="008333B5"/>
    <w:rsid w:val="008375CA"/>
    <w:rsid w:val="00843475"/>
    <w:rsid w:val="00851044"/>
    <w:rsid w:val="008527BE"/>
    <w:rsid w:val="008569DC"/>
    <w:rsid w:val="00857E78"/>
    <w:rsid w:val="00863C50"/>
    <w:rsid w:val="0086476A"/>
    <w:rsid w:val="00870EA0"/>
    <w:rsid w:val="00880AED"/>
    <w:rsid w:val="00882504"/>
    <w:rsid w:val="00883A03"/>
    <w:rsid w:val="008864DB"/>
    <w:rsid w:val="00896B5E"/>
    <w:rsid w:val="008A5226"/>
    <w:rsid w:val="008B1004"/>
    <w:rsid w:val="008B279B"/>
    <w:rsid w:val="008B4667"/>
    <w:rsid w:val="008C189E"/>
    <w:rsid w:val="008C1F0F"/>
    <w:rsid w:val="008D145A"/>
    <w:rsid w:val="008E7FA9"/>
    <w:rsid w:val="008F57B1"/>
    <w:rsid w:val="0090018F"/>
    <w:rsid w:val="00902D2E"/>
    <w:rsid w:val="00904CD3"/>
    <w:rsid w:val="00905DC1"/>
    <w:rsid w:val="009060C9"/>
    <w:rsid w:val="0092056F"/>
    <w:rsid w:val="00930CE6"/>
    <w:rsid w:val="009353B1"/>
    <w:rsid w:val="00935F98"/>
    <w:rsid w:val="0096139E"/>
    <w:rsid w:val="0096276E"/>
    <w:rsid w:val="00964BFE"/>
    <w:rsid w:val="00965886"/>
    <w:rsid w:val="009867F6"/>
    <w:rsid w:val="00993840"/>
    <w:rsid w:val="00995ED4"/>
    <w:rsid w:val="00996826"/>
    <w:rsid w:val="009A09CD"/>
    <w:rsid w:val="009A1A18"/>
    <w:rsid w:val="009A2F91"/>
    <w:rsid w:val="009A6721"/>
    <w:rsid w:val="009C2FCB"/>
    <w:rsid w:val="009C3F4F"/>
    <w:rsid w:val="009C4719"/>
    <w:rsid w:val="009D0CE6"/>
    <w:rsid w:val="009D5FB9"/>
    <w:rsid w:val="009E62D5"/>
    <w:rsid w:val="009F1860"/>
    <w:rsid w:val="009F5E17"/>
    <w:rsid w:val="009F6D9A"/>
    <w:rsid w:val="00A03F29"/>
    <w:rsid w:val="00A0477A"/>
    <w:rsid w:val="00A203FB"/>
    <w:rsid w:val="00A20830"/>
    <w:rsid w:val="00A2137A"/>
    <w:rsid w:val="00A271CE"/>
    <w:rsid w:val="00A43C54"/>
    <w:rsid w:val="00A44AC5"/>
    <w:rsid w:val="00A44DE9"/>
    <w:rsid w:val="00A45BF8"/>
    <w:rsid w:val="00A541B5"/>
    <w:rsid w:val="00A54ABE"/>
    <w:rsid w:val="00A574DA"/>
    <w:rsid w:val="00A619C4"/>
    <w:rsid w:val="00A61EB5"/>
    <w:rsid w:val="00A62922"/>
    <w:rsid w:val="00A73213"/>
    <w:rsid w:val="00A8039D"/>
    <w:rsid w:val="00A8374A"/>
    <w:rsid w:val="00A87B4E"/>
    <w:rsid w:val="00A920C8"/>
    <w:rsid w:val="00A9462D"/>
    <w:rsid w:val="00A95113"/>
    <w:rsid w:val="00A9598B"/>
    <w:rsid w:val="00AB7F65"/>
    <w:rsid w:val="00AC0671"/>
    <w:rsid w:val="00AE0D73"/>
    <w:rsid w:val="00AE7539"/>
    <w:rsid w:val="00AF00C4"/>
    <w:rsid w:val="00B00980"/>
    <w:rsid w:val="00B0138B"/>
    <w:rsid w:val="00B076FB"/>
    <w:rsid w:val="00B07D53"/>
    <w:rsid w:val="00B1210C"/>
    <w:rsid w:val="00B12C59"/>
    <w:rsid w:val="00B17AA1"/>
    <w:rsid w:val="00B20EF0"/>
    <w:rsid w:val="00B21B1A"/>
    <w:rsid w:val="00B31DFB"/>
    <w:rsid w:val="00B33C52"/>
    <w:rsid w:val="00B37F0A"/>
    <w:rsid w:val="00B46FA9"/>
    <w:rsid w:val="00B50C9B"/>
    <w:rsid w:val="00B57E24"/>
    <w:rsid w:val="00B625E7"/>
    <w:rsid w:val="00B62680"/>
    <w:rsid w:val="00B656A0"/>
    <w:rsid w:val="00B70B20"/>
    <w:rsid w:val="00B71225"/>
    <w:rsid w:val="00B73592"/>
    <w:rsid w:val="00B77BFD"/>
    <w:rsid w:val="00B9354F"/>
    <w:rsid w:val="00B950D9"/>
    <w:rsid w:val="00B96434"/>
    <w:rsid w:val="00BA1785"/>
    <w:rsid w:val="00BA5C43"/>
    <w:rsid w:val="00BA7CA0"/>
    <w:rsid w:val="00BB3C2B"/>
    <w:rsid w:val="00BB5B8D"/>
    <w:rsid w:val="00BD0558"/>
    <w:rsid w:val="00BD0789"/>
    <w:rsid w:val="00BD22B5"/>
    <w:rsid w:val="00BE44F2"/>
    <w:rsid w:val="00BE709A"/>
    <w:rsid w:val="00BF2417"/>
    <w:rsid w:val="00C02218"/>
    <w:rsid w:val="00C06EF5"/>
    <w:rsid w:val="00C071A0"/>
    <w:rsid w:val="00C074B1"/>
    <w:rsid w:val="00C20455"/>
    <w:rsid w:val="00C20990"/>
    <w:rsid w:val="00C31C44"/>
    <w:rsid w:val="00C3315D"/>
    <w:rsid w:val="00C3561E"/>
    <w:rsid w:val="00C363D7"/>
    <w:rsid w:val="00C4683D"/>
    <w:rsid w:val="00C54625"/>
    <w:rsid w:val="00C66048"/>
    <w:rsid w:val="00C72307"/>
    <w:rsid w:val="00C73529"/>
    <w:rsid w:val="00C8158D"/>
    <w:rsid w:val="00C81B3A"/>
    <w:rsid w:val="00C83D65"/>
    <w:rsid w:val="00CB240D"/>
    <w:rsid w:val="00CB667D"/>
    <w:rsid w:val="00CC31B2"/>
    <w:rsid w:val="00CD0E05"/>
    <w:rsid w:val="00CD2A67"/>
    <w:rsid w:val="00CD6004"/>
    <w:rsid w:val="00CD7484"/>
    <w:rsid w:val="00CE2E91"/>
    <w:rsid w:val="00CE62EE"/>
    <w:rsid w:val="00CF096F"/>
    <w:rsid w:val="00CF2C14"/>
    <w:rsid w:val="00CF3B60"/>
    <w:rsid w:val="00CF4C28"/>
    <w:rsid w:val="00CF5949"/>
    <w:rsid w:val="00CF7E91"/>
    <w:rsid w:val="00D06F85"/>
    <w:rsid w:val="00D11E28"/>
    <w:rsid w:val="00D146E3"/>
    <w:rsid w:val="00D160A4"/>
    <w:rsid w:val="00D1619F"/>
    <w:rsid w:val="00D165FE"/>
    <w:rsid w:val="00D21E8A"/>
    <w:rsid w:val="00D23A28"/>
    <w:rsid w:val="00D2460D"/>
    <w:rsid w:val="00D26BC8"/>
    <w:rsid w:val="00D319A5"/>
    <w:rsid w:val="00D33F4B"/>
    <w:rsid w:val="00D3570D"/>
    <w:rsid w:val="00D4726C"/>
    <w:rsid w:val="00D51BFF"/>
    <w:rsid w:val="00D54B24"/>
    <w:rsid w:val="00D63DEA"/>
    <w:rsid w:val="00D648E1"/>
    <w:rsid w:val="00D65B71"/>
    <w:rsid w:val="00D80528"/>
    <w:rsid w:val="00D80B34"/>
    <w:rsid w:val="00D87676"/>
    <w:rsid w:val="00D91941"/>
    <w:rsid w:val="00D91FCD"/>
    <w:rsid w:val="00DA04E4"/>
    <w:rsid w:val="00DA21C3"/>
    <w:rsid w:val="00DA3C6C"/>
    <w:rsid w:val="00DA4AB7"/>
    <w:rsid w:val="00DB0381"/>
    <w:rsid w:val="00DB28F1"/>
    <w:rsid w:val="00DD1857"/>
    <w:rsid w:val="00DD391A"/>
    <w:rsid w:val="00DD3F8C"/>
    <w:rsid w:val="00DE0E6A"/>
    <w:rsid w:val="00DE2925"/>
    <w:rsid w:val="00DE3E5F"/>
    <w:rsid w:val="00DF0E40"/>
    <w:rsid w:val="00E06482"/>
    <w:rsid w:val="00E143C1"/>
    <w:rsid w:val="00E20E99"/>
    <w:rsid w:val="00E20FC1"/>
    <w:rsid w:val="00E2393D"/>
    <w:rsid w:val="00E24167"/>
    <w:rsid w:val="00E25417"/>
    <w:rsid w:val="00E33526"/>
    <w:rsid w:val="00E33FCD"/>
    <w:rsid w:val="00E364AF"/>
    <w:rsid w:val="00E4328B"/>
    <w:rsid w:val="00E461C0"/>
    <w:rsid w:val="00E46A8A"/>
    <w:rsid w:val="00E51BD8"/>
    <w:rsid w:val="00E5292C"/>
    <w:rsid w:val="00E544CE"/>
    <w:rsid w:val="00E62D44"/>
    <w:rsid w:val="00E63020"/>
    <w:rsid w:val="00E63DD6"/>
    <w:rsid w:val="00E65BC4"/>
    <w:rsid w:val="00E90B5E"/>
    <w:rsid w:val="00E96A6F"/>
    <w:rsid w:val="00E96F0F"/>
    <w:rsid w:val="00EA1161"/>
    <w:rsid w:val="00EA1495"/>
    <w:rsid w:val="00EA26B1"/>
    <w:rsid w:val="00EA35E4"/>
    <w:rsid w:val="00EA3C5E"/>
    <w:rsid w:val="00EB70EF"/>
    <w:rsid w:val="00EC1732"/>
    <w:rsid w:val="00EC341C"/>
    <w:rsid w:val="00ED24B5"/>
    <w:rsid w:val="00ED6DD5"/>
    <w:rsid w:val="00EE0D77"/>
    <w:rsid w:val="00EE499A"/>
    <w:rsid w:val="00EE65C4"/>
    <w:rsid w:val="00EF00B2"/>
    <w:rsid w:val="00EF0580"/>
    <w:rsid w:val="00EF2943"/>
    <w:rsid w:val="00F00B90"/>
    <w:rsid w:val="00F02354"/>
    <w:rsid w:val="00F037D5"/>
    <w:rsid w:val="00F05658"/>
    <w:rsid w:val="00F12834"/>
    <w:rsid w:val="00F27D29"/>
    <w:rsid w:val="00F34E58"/>
    <w:rsid w:val="00F35ED4"/>
    <w:rsid w:val="00F3658F"/>
    <w:rsid w:val="00F36EE0"/>
    <w:rsid w:val="00F461EE"/>
    <w:rsid w:val="00F46EA0"/>
    <w:rsid w:val="00F472DB"/>
    <w:rsid w:val="00F50A6A"/>
    <w:rsid w:val="00F52BC6"/>
    <w:rsid w:val="00F54D36"/>
    <w:rsid w:val="00F61175"/>
    <w:rsid w:val="00F629A6"/>
    <w:rsid w:val="00F66545"/>
    <w:rsid w:val="00F6762D"/>
    <w:rsid w:val="00F72AC0"/>
    <w:rsid w:val="00F8175B"/>
    <w:rsid w:val="00F91067"/>
    <w:rsid w:val="00FA379C"/>
    <w:rsid w:val="00FA59EA"/>
    <w:rsid w:val="00FA7BCE"/>
    <w:rsid w:val="00FB1C2C"/>
    <w:rsid w:val="00FB271D"/>
    <w:rsid w:val="00FC5C5E"/>
    <w:rsid w:val="00FC736D"/>
    <w:rsid w:val="00FE372E"/>
    <w:rsid w:val="00FE41E5"/>
    <w:rsid w:val="00FF1006"/>
    <w:rsid w:val="00FF54A3"/>
    <w:rsid w:val="00FF5E81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3F25A8"/>
  <w15:docId w15:val="{6332AD09-A9C1-437A-AB37-43912261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44F2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D6004"/>
    <w:pPr>
      <w:keepNext/>
      <w:widowControl w:val="0"/>
      <w:jc w:val="center"/>
      <w:outlineLvl w:val="1"/>
    </w:pPr>
    <w:rPr>
      <w:rFonts w:ascii="Garamond" w:hAnsi="Garamond"/>
      <w:b/>
      <w:snapToGrid w:val="0"/>
      <w:sz w:val="32"/>
      <w:szCs w:val="20"/>
      <w:lang w:val="nl-BE"/>
    </w:rPr>
  </w:style>
  <w:style w:type="paragraph" w:styleId="Heading3">
    <w:name w:val="heading 3"/>
    <w:basedOn w:val="Normal"/>
    <w:next w:val="Normal"/>
    <w:qFormat/>
    <w:rsid w:val="00CD6004"/>
    <w:pPr>
      <w:keepNext/>
      <w:widowControl w:val="0"/>
      <w:outlineLvl w:val="2"/>
    </w:pPr>
    <w:rPr>
      <w:rFonts w:ascii="Garamond" w:hAnsi="Garamond"/>
      <w:b/>
      <w:snapToGrid w:val="0"/>
      <w:sz w:val="22"/>
      <w:szCs w:val="20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left" w:pos="1418"/>
        <w:tab w:val="left" w:pos="1985"/>
      </w:tabs>
      <w:jc w:val="both"/>
    </w:pPr>
    <w:rPr>
      <w:szCs w:val="20"/>
      <w:lang w:val="nl-BE"/>
    </w:rPr>
  </w:style>
  <w:style w:type="paragraph" w:styleId="BodyTextIndent3">
    <w:name w:val="Body Text Indent 3"/>
    <w:basedOn w:val="Normal"/>
    <w:pPr>
      <w:widowControl w:val="0"/>
      <w:tabs>
        <w:tab w:val="left" w:pos="1134"/>
        <w:tab w:val="left" w:pos="1560"/>
        <w:tab w:val="left" w:pos="2410"/>
      </w:tabs>
      <w:ind w:left="1134" w:hanging="1134"/>
    </w:pPr>
    <w:rPr>
      <w:rFonts w:ascii="Garamond" w:hAnsi="Garamond"/>
      <w:snapToGrid w:val="0"/>
      <w:sz w:val="22"/>
      <w:szCs w:val="20"/>
      <w:lang w:val="nl-B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rPr>
      <w:rFonts w:ascii="Garamond" w:hAnsi="Garamond"/>
      <w:sz w:val="22"/>
      <w:szCs w:val="20"/>
      <w:lang w:val="en-GB"/>
    </w:rPr>
  </w:style>
  <w:style w:type="paragraph" w:styleId="BodyTextIndent">
    <w:name w:val="Body Text Indent"/>
    <w:basedOn w:val="Normal"/>
    <w:pPr>
      <w:ind w:left="709" w:hanging="349"/>
    </w:pPr>
    <w:rPr>
      <w:rFonts w:ascii="Garamond" w:hAnsi="Garamond"/>
      <w:szCs w:val="20"/>
      <w:lang w:val="en-GB"/>
    </w:rPr>
  </w:style>
  <w:style w:type="paragraph" w:styleId="BodyTextIndent2">
    <w:name w:val="Body Text Indent 2"/>
    <w:basedOn w:val="Normal"/>
    <w:pPr>
      <w:tabs>
        <w:tab w:val="left" w:pos="851"/>
      </w:tabs>
      <w:ind w:left="851" w:hanging="851"/>
    </w:pPr>
    <w:rPr>
      <w:rFonts w:ascii="Garamond" w:hAnsi="Garamond"/>
      <w:sz w:val="22"/>
      <w:szCs w:val="20"/>
      <w:lang w:val="nl-BE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D6004"/>
    <w:pPr>
      <w:widowControl w:val="0"/>
      <w:jc w:val="center"/>
    </w:pPr>
    <w:rPr>
      <w:rFonts w:ascii="Comic Sans MS" w:hAnsi="Comic Sans MS"/>
      <w:snapToGrid w:val="0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E58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E5843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61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61175"/>
    <w:rPr>
      <w:rFonts w:ascii="Tahoma" w:hAnsi="Tahoma" w:cs="Tahoma"/>
      <w:sz w:val="16"/>
      <w:szCs w:val="16"/>
      <w:lang w:val="en-US" w:eastAsia="en-US"/>
    </w:rPr>
  </w:style>
  <w:style w:type="character" w:customStyle="1" w:styleId="BodyTextChar">
    <w:name w:val="Body Text Char"/>
    <w:link w:val="BodyText"/>
    <w:rsid w:val="005F3C10"/>
    <w:rPr>
      <w:rFonts w:ascii="Garamond" w:hAnsi="Garamond"/>
      <w:sz w:val="22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64134D"/>
    <w:rPr>
      <w:rFonts w:ascii="Calibri" w:eastAsia="Calibri" w:hAnsi="Calibri"/>
      <w:sz w:val="22"/>
      <w:szCs w:val="21"/>
      <w:lang w:val="nl-BE"/>
    </w:rPr>
  </w:style>
  <w:style w:type="character" w:customStyle="1" w:styleId="PlainTextChar">
    <w:name w:val="Plain Text Char"/>
    <w:basedOn w:val="DefaultParagraphFont"/>
    <w:link w:val="PlainText"/>
    <w:uiPriority w:val="99"/>
    <w:rsid w:val="0064134D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basedOn w:val="DefaultParagraphFont"/>
    <w:semiHidden/>
    <w:unhideWhenUsed/>
    <w:rsid w:val="001F78A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F78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78A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8AB"/>
    <w:rPr>
      <w:b/>
      <w:bCs/>
      <w:lang w:val="en-US" w:eastAsia="en-US"/>
    </w:rPr>
  </w:style>
  <w:style w:type="paragraph" w:styleId="NoSpacing">
    <w:name w:val="No Spacing"/>
    <w:qFormat/>
    <w:rsid w:val="004E1408"/>
    <w:rPr>
      <w:rFonts w:ascii="Calibri" w:eastAsia="Calibri" w:hAnsi="Calibri"/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semiHidden/>
    <w:unhideWhenUsed/>
    <w:rsid w:val="000165A8"/>
    <w:pPr>
      <w:spacing w:before="100" w:beforeAutospacing="1" w:after="100" w:afterAutospacing="1"/>
    </w:pPr>
    <w:rPr>
      <w:lang w:val="nl-NL" w:eastAsia="nl-NL"/>
    </w:rPr>
  </w:style>
  <w:style w:type="paragraph" w:customStyle="1" w:styleId="identification">
    <w:name w:val="identification"/>
    <w:basedOn w:val="Normal"/>
    <w:rsid w:val="00B77BFD"/>
    <w:pPr>
      <w:framePr w:hSpace="180" w:vSpace="180" w:wrap="auto" w:vAnchor="page" w:hAnchor="text" w:yAlign="bottom"/>
      <w:tabs>
        <w:tab w:val="left" w:pos="3400"/>
        <w:tab w:val="left" w:pos="5660"/>
        <w:tab w:val="left" w:pos="6800"/>
      </w:tabs>
      <w:spacing w:before="40" w:after="40"/>
      <w:ind w:left="2260" w:hanging="2240"/>
    </w:pPr>
    <w:rPr>
      <w:rFonts w:ascii="Arial" w:hAnsi="Arial"/>
      <w:sz w:val="18"/>
      <w:szCs w:val="20"/>
      <w:lang w:val="en-GB" w:eastAsia="fr-FR"/>
    </w:rPr>
  </w:style>
  <w:style w:type="paragraph" w:styleId="Revision">
    <w:name w:val="Revision"/>
    <w:hidden/>
    <w:uiPriority w:val="99"/>
    <w:semiHidden/>
    <w:rsid w:val="00882504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06482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E0648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81288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4926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3203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134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9220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7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78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25807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3794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2815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63228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6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14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8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2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0036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13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66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3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523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69460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0297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5705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7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0430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16267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070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8848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3470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1849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85061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5405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4257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5807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1823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2171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620E3EB9420438BBD6CDE842C703D" ma:contentTypeVersion="1" ma:contentTypeDescription="Create a new document." ma:contentTypeScope="" ma:versionID="775c49c8cdd45f9a0667c880e3204068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c01ce487caf01f176c7cbbaddc5682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148B39-6E8B-4A5B-B40C-58EB8AD8FF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6FF43A-51EC-463D-8F65-8424AC282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B93EFA-C4DD-44AF-B5EE-F43187438A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C04025-D44F-4FC8-A472-8ED9EC6BD53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461</Words>
  <Characters>2305</Characters>
  <Application>Microsoft Office Word</Application>
  <DocSecurity>0</DocSecurity>
  <Lines>177</Lines>
  <Paragraphs>131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>2020_Evaluation_1_CBRN</vt:lpstr>
      <vt:lpstr>2020_Evaluation_1_CBRN</vt:lpstr>
      <vt:lpstr>2020_Evaluation_1_CBRN</vt:lpstr>
    </vt:vector>
  </TitlesOfParts>
  <Company>SCK-CEN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2020_Evaluation_1_CBRN</dc:title>
  <dc:creator>tclarijs</dc:creator>
  <cp:lastModifiedBy>Saskia Rutjes</cp:lastModifiedBy>
  <cp:revision>3</cp:revision>
  <cp:lastPrinted>2018-04-20T13:46:00Z</cp:lastPrinted>
  <dcterms:created xsi:type="dcterms:W3CDTF">2022-10-31T16:29:00Z</dcterms:created>
  <dcterms:modified xsi:type="dcterms:W3CDTF">2022-11-18T17:24:00Z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i4>28925444</vt:i4>
  </property>
  <property fmtid="{D5CDD505-2E9C-101B-9397-08002B2CF9AE}" pid="3" name="Name">
    <vt:lpwstr>MC1_Reactortheorie_Sessie 1_20180427_met oplossingen.docx</vt:lpwstr>
  </property>
  <property fmtid="{D5CDD505-2E9C-101B-9397-08002B2CF9AE}" pid="4" name="Common Attributes_Reference Number">
    <vt:lpwstr>SCK•CEN/28925444/2</vt:lpwstr>
  </property>
  <property fmtid="{D5CDD505-2E9C-101B-9397-08002B2CF9AE}" pid="5" name="Common Attributes_Short Reference">
    <vt:lpwstr>SCK•CEN/28925444</vt:lpwstr>
  </property>
  <property fmtid="{D5CDD505-2E9C-101B-9397-08002B2CF9AE}" pid="6" name="Common Attributes_Alternative Reference">
    <vt:lpwstr> </vt:lpwstr>
  </property>
  <property fmtid="{D5CDD505-2E9C-101B-9397-08002B2CF9AE}" pid="7" name="Common Attributes_Document Type">
    <vt:lpwstr> </vt:lpwstr>
  </property>
  <property fmtid="{D5CDD505-2E9C-101B-9397-08002B2CF9AE}" pid="8" name="Common Attributes_Author_Author Name">
    <vt:lpwstr>Jolien De Ceuster</vt:lpwstr>
  </property>
  <property fmtid="{D5CDD505-2E9C-101B-9397-08002B2CF9AE}" pid="9" name="Common Attributes_Author_Author Affiliation">
    <vt:lpwstr>SCK•CEN</vt:lpwstr>
  </property>
  <property fmtid="{D5CDD505-2E9C-101B-9397-08002B2CF9AE}" pid="10" name="Common Attributes_External Distribution Limitation">
    <vt:lpwstr/>
  </property>
  <property fmtid="{D5CDD505-2E9C-101B-9397-08002B2CF9AE}" pid="11" name="Common Attributes_Internal Distribution Limitation">
    <vt:lpwstr/>
  </property>
  <property fmtid="{D5CDD505-2E9C-101B-9397-08002B2CF9AE}" pid="12" name="SuppMarkings">
    <vt:lpwstr> </vt:lpwstr>
  </property>
  <property fmtid="{D5CDD505-2E9C-101B-9397-08002B2CF9AE}" pid="13" name="Security Clearance">
    <vt:lpwstr> </vt:lpwstr>
  </property>
  <property fmtid="{D5CDD505-2E9C-101B-9397-08002B2CF9AE}" pid="14" name="HyperLink">
    <vt:lpwstr>https://ecm.sckcen.be/OTCS/llisapi.dll/open/28925444</vt:lpwstr>
  </property>
  <property fmtid="{D5CDD505-2E9C-101B-9397-08002B2CF9AE}" pid="15" name="Common Attributes_Information Security Classification">
    <vt:lpwstr>Restricted</vt:lpwstr>
  </property>
  <property fmtid="{D5CDD505-2E9C-101B-9397-08002B2CF9AE}" pid="16" name="Common Attributes_ISC Motivation">
    <vt:lpwstr>ISC was automatically assigned.</vt:lpwstr>
  </property>
  <property fmtid="{D5CDD505-2E9C-101B-9397-08002B2CF9AE}" pid="17" name="AlexandriaPath">
    <vt:lpwstr>Enterprise:Business Workspaces:CEK Training:Academy:Nuclear Engineering:2017:2017-01-16 | Reactortheorie | Sessie 1:MCT &amp; Examination:MCT1</vt:lpwstr>
  </property>
  <property fmtid="{D5CDD505-2E9C-101B-9397-08002B2CF9AE}" pid="18" name="ContentTypeId">
    <vt:lpwstr>0x010100BC7620E3EB9420438BBD6CDE842C703D</vt:lpwstr>
  </property>
</Properties>
</file>